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C3AC3" w14:textId="77777777" w:rsidR="000F196A" w:rsidRDefault="000F196A" w:rsidP="000F196A">
      <w:bookmarkStart w:id="0" w:name="_GoBack"/>
      <w:bookmarkEnd w:id="0"/>
      <w:r>
        <w:rPr>
          <w:rFonts w:hint="eastAsia"/>
        </w:rPr>
        <w:t>【</w:t>
      </w:r>
      <w:r>
        <w:rPr>
          <w:rFonts w:hint="eastAsia"/>
        </w:rPr>
        <w:t>2024</w:t>
      </w:r>
      <w:r>
        <w:rPr>
          <w:rFonts w:hint="eastAsia"/>
        </w:rPr>
        <w:t>臺灣文化路徑桃園煤礦推廣教育系列活動】</w:t>
      </w:r>
    </w:p>
    <w:p w14:paraId="2084D17F" w14:textId="77777777" w:rsidR="003D0AAB" w:rsidRPr="000F196A" w:rsidRDefault="003D0AAB" w:rsidP="003D0AAB">
      <w:pPr>
        <w:rPr>
          <w:b/>
          <w:bCs/>
        </w:rPr>
      </w:pPr>
      <w:r w:rsidRPr="000F196A">
        <w:rPr>
          <w:rFonts w:hint="eastAsia"/>
          <w:b/>
          <w:bCs/>
        </w:rPr>
        <w:t>桃園有煤？有！文化資產講堂</w:t>
      </w:r>
    </w:p>
    <w:p w14:paraId="342A1C5E" w14:textId="77777777" w:rsidR="003D0AAB" w:rsidRDefault="003D0AAB" w:rsidP="000F196A">
      <w:pPr>
        <w:rPr>
          <w:b/>
          <w:bCs/>
        </w:rPr>
      </w:pPr>
    </w:p>
    <w:p w14:paraId="49F8D399" w14:textId="2265BDAB" w:rsidR="003D0AAB" w:rsidRDefault="003D0AAB" w:rsidP="003D0AAB">
      <w:pPr>
        <w:ind w:leftChars="100" w:left="240"/>
        <w:rPr>
          <w:b/>
          <w:bCs/>
        </w:rPr>
      </w:pPr>
      <w:r>
        <w:rPr>
          <w:rFonts w:hint="eastAsia"/>
          <w:b/>
          <w:bCs/>
        </w:rPr>
        <w:t>你知道桃園哪裡有煤礦產區嗎？你知道煤礦與我們的日常生活有什麼關係嗎</w:t>
      </w:r>
      <w:r>
        <w:rPr>
          <w:rFonts w:hint="eastAsia"/>
          <w:b/>
          <w:bCs/>
        </w:rPr>
        <w:t>?</w:t>
      </w:r>
    </w:p>
    <w:p w14:paraId="5C58ACFC" w14:textId="13E7BC7B" w:rsidR="003D0AAB" w:rsidRPr="003D0AAB" w:rsidRDefault="00B54313" w:rsidP="000F196A">
      <w:pPr>
        <w:rPr>
          <w:b/>
          <w:bCs/>
        </w:rPr>
      </w:pPr>
      <w:r>
        <w:rPr>
          <w:rFonts w:hint="eastAsia"/>
          <w:b/>
          <w:bCs/>
        </w:rPr>
        <w:t>讓我們</w:t>
      </w:r>
      <w:r w:rsidR="003D0AAB">
        <w:rPr>
          <w:rFonts w:hint="eastAsia"/>
          <w:b/>
          <w:bCs/>
        </w:rPr>
        <w:t>從文化路徑的角度</w:t>
      </w:r>
      <w:r>
        <w:rPr>
          <w:rFonts w:hint="eastAsia"/>
          <w:b/>
          <w:bCs/>
        </w:rPr>
        <w:t>，</w:t>
      </w:r>
      <w:r w:rsidR="006C4EEE">
        <w:rPr>
          <w:rFonts w:hint="eastAsia"/>
          <w:b/>
          <w:bCs/>
        </w:rPr>
        <w:t>一起</w:t>
      </w:r>
      <w:r w:rsidR="003D0AAB">
        <w:rPr>
          <w:rFonts w:hint="eastAsia"/>
          <w:b/>
          <w:bCs/>
        </w:rPr>
        <w:t>探索桃園與煤礦的故事</w:t>
      </w:r>
      <w:r>
        <w:rPr>
          <w:rFonts w:hint="eastAsia"/>
          <w:b/>
          <w:bCs/>
        </w:rPr>
        <w:t>！</w:t>
      </w:r>
    </w:p>
    <w:p w14:paraId="21D36E69" w14:textId="6ACD8105" w:rsidR="003D0AAB" w:rsidRDefault="003D0AAB" w:rsidP="000F196A"/>
    <w:p w14:paraId="33AB17FB" w14:textId="65559A78" w:rsidR="000F196A" w:rsidRPr="000F196A" w:rsidRDefault="000F196A" w:rsidP="000F196A">
      <w:r>
        <w:rPr>
          <w:rFonts w:hint="eastAsia"/>
        </w:rPr>
        <w:t xml:space="preserve">　＊</w:t>
      </w:r>
      <w:r w:rsidRPr="000F196A">
        <w:rPr>
          <w:rFonts w:hint="eastAsia"/>
        </w:rPr>
        <w:t>報名成功，並全程參與講座者，可獲得限量玻璃熱炒杯一個。</w:t>
      </w:r>
    </w:p>
    <w:p w14:paraId="1883F896" w14:textId="77777777" w:rsidR="000F196A" w:rsidRDefault="000F196A" w:rsidP="000F196A">
      <w:pPr>
        <w:rPr>
          <w:rFonts w:asciiTheme="minorEastAsia" w:hAnsiTheme="minorEastAsia"/>
        </w:rPr>
      </w:pPr>
    </w:p>
    <w:p w14:paraId="30DEAB7B" w14:textId="6C6ECF45" w:rsidR="000F196A" w:rsidRDefault="000F196A" w:rsidP="00DB60B4">
      <w:pPr>
        <w:pStyle w:val="af7"/>
        <w:numPr>
          <w:ilvl w:val="0"/>
          <w:numId w:val="3"/>
        </w:numPr>
        <w:ind w:leftChars="0"/>
      </w:pPr>
      <w:r>
        <w:rPr>
          <w:rFonts w:hint="eastAsia"/>
        </w:rPr>
        <w:t>文化資產講堂　第一講</w:t>
      </w:r>
    </w:p>
    <w:p w14:paraId="639E638D" w14:textId="77777777" w:rsidR="00DB60B4" w:rsidRDefault="00DB60B4" w:rsidP="00DB60B4">
      <w:r>
        <w:rPr>
          <w:rFonts w:asciiTheme="minorEastAsia" w:hAnsiTheme="minorEastAsia" w:hint="eastAsia"/>
        </w:rPr>
        <w:t>《</w:t>
      </w:r>
      <w:r w:rsidR="000F196A">
        <w:rPr>
          <w:rFonts w:hint="eastAsia"/>
        </w:rPr>
        <w:t>探索大溪地區煤礦生活路徑</w:t>
      </w:r>
      <w:r w:rsidR="000F196A">
        <w:rPr>
          <w:rFonts w:hint="eastAsia"/>
        </w:rPr>
        <w:t>-</w:t>
      </w:r>
      <w:r w:rsidR="000F196A">
        <w:rPr>
          <w:rFonts w:hint="eastAsia"/>
        </w:rPr>
        <w:t>以順和煤礦為例</w:t>
      </w:r>
      <w:r>
        <w:rPr>
          <w:rFonts w:asciiTheme="minorEastAsia" w:hAnsiTheme="minorEastAsia" w:hint="eastAsia"/>
        </w:rPr>
        <w:t>》</w:t>
      </w:r>
    </w:p>
    <w:p w14:paraId="69656593" w14:textId="4E5E0997" w:rsidR="000F196A" w:rsidRDefault="000F196A" w:rsidP="000F196A">
      <w:r>
        <w:rPr>
          <w:rFonts w:hint="eastAsia"/>
        </w:rPr>
        <w:t xml:space="preserve">　</w:t>
      </w:r>
    </w:p>
    <w:p w14:paraId="030D493D" w14:textId="475B5AA7" w:rsidR="00621AA9" w:rsidRDefault="00621AA9" w:rsidP="000F196A">
      <w:r>
        <w:rPr>
          <w:rFonts w:ascii="docs-Roboto" w:hAnsi="docs-Roboto"/>
          <w:color w:val="202124"/>
          <w:sz w:val="22"/>
          <w:szCs w:val="22"/>
          <w:shd w:val="clear" w:color="auto" w:fill="FFFFFF"/>
        </w:rPr>
        <w:t>大溪曾經是桃園煤礦開採的一級戰區</w:t>
      </w:r>
      <w:r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，除了</w:t>
      </w:r>
      <w:r w:rsidR="0011139F"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礦業</w:t>
      </w:r>
      <w:r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相關設施，</w:t>
      </w:r>
      <w:r w:rsidR="0011139F"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運煤軌道，</w:t>
      </w:r>
      <w:r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還有</w:t>
      </w:r>
      <w:r w:rsidRPr="00621AA9"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礦工宿舍、福利社、變電所</w:t>
      </w:r>
      <w:r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等</w:t>
      </w:r>
      <w:r w:rsidR="0011139F"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建設</w:t>
      </w:r>
      <w:r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，</w:t>
      </w:r>
      <w:r w:rsidR="0011139F"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隨著人口增加，就學、民生、醫療等需求也帶動地方發展。</w:t>
      </w:r>
    </w:p>
    <w:p w14:paraId="63BACC05" w14:textId="77777777" w:rsidR="000F196A" w:rsidRDefault="000F196A" w:rsidP="000F196A">
      <w:r>
        <w:rPr>
          <w:rFonts w:hint="eastAsia"/>
        </w:rPr>
        <w:t xml:space="preserve">　主講人：黃筠舒／時境建築師事務所主持建築師</w:t>
      </w:r>
    </w:p>
    <w:p w14:paraId="1031BD60" w14:textId="74D31F66" w:rsidR="000F196A" w:rsidRDefault="000F196A" w:rsidP="000F196A">
      <w:r>
        <w:rPr>
          <w:rFonts w:hint="eastAsia"/>
        </w:rPr>
        <w:t xml:space="preserve">  </w:t>
      </w:r>
      <w:r>
        <w:rPr>
          <w:rFonts w:hint="eastAsia"/>
        </w:rPr>
        <w:t>時</w:t>
      </w:r>
      <w:r>
        <w:rPr>
          <w:rFonts w:hint="eastAsia"/>
        </w:rPr>
        <w:t xml:space="preserve">  </w:t>
      </w:r>
      <w:r>
        <w:rPr>
          <w:rFonts w:hint="eastAsia"/>
        </w:rPr>
        <w:t>間：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 14:00-16:00</w:t>
      </w:r>
    </w:p>
    <w:p w14:paraId="0675116B" w14:textId="5F01FB59" w:rsidR="000F196A" w:rsidRPr="000F196A" w:rsidRDefault="000F196A" w:rsidP="000F196A">
      <w:r>
        <w:rPr>
          <w:rFonts w:hint="eastAsia"/>
        </w:rPr>
        <w:t xml:space="preserve">　地</w:t>
      </w:r>
      <w:r>
        <w:rPr>
          <w:rFonts w:hint="eastAsia"/>
        </w:rPr>
        <w:t xml:space="preserve">  </w:t>
      </w:r>
      <w:r>
        <w:rPr>
          <w:rFonts w:hint="eastAsia"/>
        </w:rPr>
        <w:t>點：憲光二村</w:t>
      </w:r>
      <w:r>
        <w:rPr>
          <w:rFonts w:hint="eastAsia"/>
        </w:rPr>
        <w:t>44.45</w:t>
      </w:r>
      <w:r>
        <w:rPr>
          <w:rFonts w:hint="eastAsia"/>
        </w:rPr>
        <w:t>號房舍</w:t>
      </w:r>
    </w:p>
    <w:p w14:paraId="4B49F9D1" w14:textId="59201130" w:rsidR="00485C17" w:rsidRDefault="000F196A" w:rsidP="000F196A">
      <w:r>
        <w:rPr>
          <w:rFonts w:hint="eastAsia"/>
        </w:rPr>
        <w:t xml:space="preserve">　報</w:t>
      </w:r>
      <w:r>
        <w:rPr>
          <w:rFonts w:hint="eastAsia"/>
        </w:rPr>
        <w:t xml:space="preserve">  </w:t>
      </w:r>
      <w:r>
        <w:rPr>
          <w:rFonts w:hint="eastAsia"/>
        </w:rPr>
        <w:t>名：</w:t>
      </w:r>
      <w:hyperlink r:id="rId7" w:history="1">
        <w:r w:rsidRPr="007D4F45">
          <w:rPr>
            <w:rStyle w:val="af2"/>
          </w:rPr>
          <w:t>https://forms.gle/pyA4sXB7fZNrqncu6</w:t>
        </w:r>
      </w:hyperlink>
    </w:p>
    <w:p w14:paraId="10D174E3" w14:textId="044184CD" w:rsidR="009C7EE5" w:rsidRDefault="009C7EE5"/>
    <w:p w14:paraId="71090222" w14:textId="37FFD3D8" w:rsidR="000F196A" w:rsidRDefault="000F196A" w:rsidP="00DB60B4">
      <w:pPr>
        <w:pStyle w:val="af7"/>
        <w:numPr>
          <w:ilvl w:val="0"/>
          <w:numId w:val="3"/>
        </w:numPr>
        <w:ind w:leftChars="0"/>
      </w:pPr>
      <w:r>
        <w:rPr>
          <w:rFonts w:hint="eastAsia"/>
        </w:rPr>
        <w:t>文化資產講堂　第二講</w:t>
      </w:r>
    </w:p>
    <w:p w14:paraId="3B47B60A" w14:textId="6E921292" w:rsidR="0011139F" w:rsidRDefault="00DB60B4" w:rsidP="000F196A">
      <w:r>
        <w:rPr>
          <w:rFonts w:asciiTheme="minorEastAsia" w:hAnsiTheme="minorEastAsia" w:hint="eastAsia"/>
        </w:rPr>
        <w:t>《</w:t>
      </w:r>
      <w:r w:rsidR="000F196A">
        <w:rPr>
          <w:rFonts w:hint="eastAsia"/>
        </w:rPr>
        <w:t>龜山地區煤礦與運輸軌跡漫步</w:t>
      </w:r>
      <w:r>
        <w:rPr>
          <w:rFonts w:asciiTheme="minorEastAsia" w:hAnsiTheme="minorEastAsia" w:hint="eastAsia"/>
        </w:rPr>
        <w:t>》</w:t>
      </w:r>
    </w:p>
    <w:p w14:paraId="13338339" w14:textId="6D137C16" w:rsidR="000F196A" w:rsidRDefault="0011139F" w:rsidP="000F196A">
      <w:r>
        <w:rPr>
          <w:rFonts w:hint="eastAsia"/>
        </w:rPr>
        <w:t>以鐵道運輸為切入點，沿著礦業運輸路線探索桃園地區煤礦業</w:t>
      </w:r>
      <w:r w:rsidR="00DB60B4">
        <w:rPr>
          <w:rFonts w:hint="eastAsia"/>
        </w:rPr>
        <w:t>與臺灣經濟發展的關係。而</w:t>
      </w:r>
      <w:r>
        <w:rPr>
          <w:rFonts w:hint="eastAsia"/>
        </w:rPr>
        <w:t>龜山一帶的</w:t>
      </w:r>
      <w:r w:rsidR="00DB60B4">
        <w:rPr>
          <w:rFonts w:hint="eastAsia"/>
        </w:rPr>
        <w:t>發展也與</w:t>
      </w:r>
      <w:r>
        <w:rPr>
          <w:rFonts w:hint="eastAsia"/>
        </w:rPr>
        <w:t>煤礦</w:t>
      </w:r>
      <w:r w:rsidR="00DB60B4">
        <w:rPr>
          <w:rFonts w:hint="eastAsia"/>
        </w:rPr>
        <w:t>及相關</w:t>
      </w:r>
      <w:r>
        <w:rPr>
          <w:rFonts w:hint="eastAsia"/>
        </w:rPr>
        <w:t>產業</w:t>
      </w:r>
      <w:r w:rsidR="00DB60B4">
        <w:rPr>
          <w:rFonts w:hint="eastAsia"/>
        </w:rPr>
        <w:t>興起有</w:t>
      </w:r>
      <w:r w:rsidR="00FB4DE8">
        <w:rPr>
          <w:rFonts w:hint="eastAsia"/>
        </w:rPr>
        <w:t>著</w:t>
      </w:r>
      <w:r w:rsidR="00DB60B4">
        <w:rPr>
          <w:rFonts w:hint="eastAsia"/>
        </w:rPr>
        <w:t>密切關係。</w:t>
      </w:r>
      <w:r w:rsidR="000F196A">
        <w:rPr>
          <w:rFonts w:hint="eastAsia"/>
        </w:rPr>
        <w:t xml:space="preserve">　</w:t>
      </w:r>
    </w:p>
    <w:p w14:paraId="3A3DE46D" w14:textId="77777777" w:rsidR="000F196A" w:rsidRDefault="000F196A" w:rsidP="000F196A">
      <w:r>
        <w:rPr>
          <w:rFonts w:hint="eastAsia"/>
        </w:rPr>
        <w:t xml:space="preserve">　主講人：藍博瀚／陽明一街實驗工坊發起人</w:t>
      </w:r>
    </w:p>
    <w:p w14:paraId="73710570" w14:textId="1464C56A" w:rsidR="000F196A" w:rsidRDefault="000F196A" w:rsidP="000F196A">
      <w:r>
        <w:rPr>
          <w:rFonts w:hint="eastAsia"/>
        </w:rPr>
        <w:t xml:space="preserve">  </w:t>
      </w:r>
      <w:r>
        <w:rPr>
          <w:rFonts w:hint="eastAsia"/>
        </w:rPr>
        <w:t>時</w:t>
      </w:r>
      <w:r>
        <w:rPr>
          <w:rFonts w:hint="eastAsia"/>
        </w:rPr>
        <w:t xml:space="preserve">  </w:t>
      </w:r>
      <w:r>
        <w:rPr>
          <w:rFonts w:hint="eastAsia"/>
        </w:rPr>
        <w:t>間：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 14:00-16:00</w:t>
      </w:r>
    </w:p>
    <w:p w14:paraId="51EA95EB" w14:textId="1875C9E0" w:rsidR="000F196A" w:rsidRDefault="000F196A" w:rsidP="000F196A">
      <w:r>
        <w:rPr>
          <w:rFonts w:hint="eastAsia"/>
        </w:rPr>
        <w:t xml:space="preserve">　地</w:t>
      </w:r>
      <w:r>
        <w:rPr>
          <w:rFonts w:hint="eastAsia"/>
        </w:rPr>
        <w:t xml:space="preserve">  </w:t>
      </w:r>
      <w:r>
        <w:rPr>
          <w:rFonts w:hint="eastAsia"/>
        </w:rPr>
        <w:t>點：憲光二村</w:t>
      </w:r>
      <w:r>
        <w:rPr>
          <w:rFonts w:hint="eastAsia"/>
        </w:rPr>
        <w:t>44.45</w:t>
      </w:r>
      <w:r>
        <w:rPr>
          <w:rFonts w:hint="eastAsia"/>
        </w:rPr>
        <w:t>號房舍</w:t>
      </w:r>
    </w:p>
    <w:p w14:paraId="7C8B6C36" w14:textId="42D7539B" w:rsidR="000F196A" w:rsidRDefault="000F196A" w:rsidP="000F196A">
      <w:r>
        <w:rPr>
          <w:rFonts w:hint="eastAsia"/>
        </w:rPr>
        <w:t xml:space="preserve">　報</w:t>
      </w:r>
      <w:r>
        <w:rPr>
          <w:rFonts w:hint="eastAsia"/>
        </w:rPr>
        <w:t xml:space="preserve">  </w:t>
      </w:r>
      <w:r>
        <w:rPr>
          <w:rFonts w:hint="eastAsia"/>
        </w:rPr>
        <w:t>名：</w:t>
      </w:r>
      <w:hyperlink r:id="rId8" w:history="1">
        <w:r w:rsidRPr="007D4F45">
          <w:rPr>
            <w:rStyle w:val="af2"/>
          </w:rPr>
          <w:t>https://forms.gle/Lpg9ahFGDJA7Jn5p6</w:t>
        </w:r>
      </w:hyperlink>
    </w:p>
    <w:p w14:paraId="79980601" w14:textId="6DB7622F" w:rsidR="000F196A" w:rsidRDefault="000F196A" w:rsidP="000F196A"/>
    <w:p w14:paraId="2F3E94F2" w14:textId="68C36558" w:rsidR="007C0D46" w:rsidRPr="000F196A" w:rsidRDefault="007C0D46" w:rsidP="000F196A">
      <w:r>
        <w:rPr>
          <w:rFonts w:hint="eastAsia"/>
        </w:rPr>
        <w:t>每場講座限額</w:t>
      </w:r>
      <w:r>
        <w:rPr>
          <w:rFonts w:hint="eastAsia"/>
        </w:rPr>
        <w:t>25</w:t>
      </w:r>
      <w:r>
        <w:rPr>
          <w:rFonts w:hint="eastAsia"/>
        </w:rPr>
        <w:t>人，報名時間自即日起至活動前一日，如額滿提期前關閉表單。</w:t>
      </w:r>
    </w:p>
    <w:p w14:paraId="18DE5D6B" w14:textId="77777777" w:rsidR="007C0D46" w:rsidRDefault="007C0D46" w:rsidP="000F196A"/>
    <w:p w14:paraId="322A1785" w14:textId="6EDFC03A" w:rsidR="000F196A" w:rsidRDefault="003D0AAB" w:rsidP="000F196A">
      <w:r>
        <w:rPr>
          <w:rFonts w:hint="eastAsia"/>
        </w:rPr>
        <w:sym w:font="Webdings" w:char="F055"/>
      </w:r>
      <w:r>
        <w:rPr>
          <w:rFonts w:hint="eastAsia"/>
        </w:rPr>
        <w:t xml:space="preserve"> </w:t>
      </w:r>
      <w:r w:rsidR="000F196A">
        <w:rPr>
          <w:rFonts w:hint="eastAsia"/>
        </w:rPr>
        <w:t>同場加映</w:t>
      </w:r>
    </w:p>
    <w:p w14:paraId="2C638B61" w14:textId="180392C4" w:rsidR="000F196A" w:rsidRDefault="000F196A" w:rsidP="000F196A">
      <w:r>
        <w:rPr>
          <w:rFonts w:asciiTheme="minorEastAsia" w:hAnsiTheme="minorEastAsia" w:hint="eastAsia"/>
        </w:rPr>
        <w:t>《</w:t>
      </w:r>
      <w:r>
        <w:rPr>
          <w:rFonts w:hint="eastAsia"/>
        </w:rPr>
        <w:t>桃園有煤？有！煤礦文化特展</w:t>
      </w:r>
      <w:r>
        <w:rPr>
          <w:rFonts w:asciiTheme="minorEastAsia" w:hAnsiTheme="minorEastAsia" w:hint="eastAsia"/>
        </w:rPr>
        <w:t>》</w:t>
      </w:r>
    </w:p>
    <w:p w14:paraId="2AD609AF" w14:textId="72BC4374" w:rsidR="000F196A" w:rsidRDefault="000F196A" w:rsidP="000F196A">
      <w:pPr>
        <w:ind w:firstLineChars="100" w:firstLine="240"/>
      </w:pPr>
      <w:r>
        <w:rPr>
          <w:rFonts w:hint="eastAsia"/>
        </w:rPr>
        <w:t>時</w:t>
      </w:r>
      <w:r>
        <w:rPr>
          <w:rFonts w:hint="eastAsia"/>
        </w:rPr>
        <w:t xml:space="preserve">  </w:t>
      </w:r>
      <w:r>
        <w:rPr>
          <w:rFonts w:hint="eastAsia"/>
        </w:rPr>
        <w:t>間：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~9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9</w:t>
      </w:r>
      <w:r>
        <w:rPr>
          <w:rFonts w:hint="eastAsia"/>
        </w:rPr>
        <w:t>日</w:t>
      </w:r>
      <w:r>
        <w:rPr>
          <w:rFonts w:hint="eastAsia"/>
        </w:rPr>
        <w:t xml:space="preserve"> 0</w:t>
      </w:r>
      <w:r>
        <w:t>9:00-</w:t>
      </w:r>
      <w:r w:rsidR="004441C4" w:rsidRPr="009A1225">
        <w:rPr>
          <w:rFonts w:hint="eastAsia"/>
        </w:rPr>
        <w:t>21</w:t>
      </w:r>
      <w:r w:rsidRPr="009A1225">
        <w:t>:00</w:t>
      </w:r>
    </w:p>
    <w:p w14:paraId="11A29CE6" w14:textId="47CF7C9E" w:rsidR="000F196A" w:rsidRDefault="000F196A" w:rsidP="000F196A">
      <w:pPr>
        <w:ind w:firstLineChars="100" w:firstLine="240"/>
      </w:pPr>
      <w:r>
        <w:rPr>
          <w:rFonts w:hint="eastAsia"/>
        </w:rPr>
        <w:t>地</w:t>
      </w:r>
      <w:r>
        <w:rPr>
          <w:rFonts w:hint="eastAsia"/>
        </w:rPr>
        <w:t xml:space="preserve">  </w:t>
      </w:r>
      <w:r>
        <w:rPr>
          <w:rFonts w:hint="eastAsia"/>
        </w:rPr>
        <w:t>點：憲光二村</w:t>
      </w:r>
      <w:r>
        <w:t>30</w:t>
      </w:r>
      <w:r>
        <w:rPr>
          <w:rFonts w:hint="eastAsia"/>
        </w:rPr>
        <w:t>號房舍</w:t>
      </w:r>
    </w:p>
    <w:p w14:paraId="7DEC8FCA" w14:textId="24457951" w:rsidR="000F196A" w:rsidRPr="000F196A" w:rsidRDefault="000F196A" w:rsidP="000F196A">
      <w:pPr>
        <w:ind w:firstLineChars="100" w:firstLine="240"/>
      </w:pPr>
      <w:r>
        <w:rPr>
          <w:rFonts w:hint="eastAsia"/>
        </w:rPr>
        <w:t>＊</w:t>
      </w:r>
      <w:r w:rsidR="00036F44">
        <w:rPr>
          <w:rFonts w:hint="eastAsia"/>
        </w:rPr>
        <w:t>定時導覽：</w:t>
      </w:r>
      <w:r>
        <w:rPr>
          <w:rFonts w:hint="eastAsia"/>
        </w:rPr>
        <w:t>國定假日及</w:t>
      </w:r>
      <w:r w:rsidR="00036F44">
        <w:rPr>
          <w:rFonts w:hint="eastAsia"/>
        </w:rPr>
        <w:t>每週六、日</w:t>
      </w:r>
      <w:r w:rsidR="00036F44">
        <w:rPr>
          <w:rFonts w:hint="eastAsia"/>
        </w:rPr>
        <w:t xml:space="preserve"> </w:t>
      </w:r>
      <w:r w:rsidR="004441C4" w:rsidRPr="009A1225">
        <w:t>11:30</w:t>
      </w:r>
      <w:r>
        <w:t xml:space="preserve"> </w:t>
      </w:r>
      <w:r>
        <w:rPr>
          <w:rFonts w:hint="eastAsia"/>
        </w:rPr>
        <w:t>/</w:t>
      </w:r>
      <w:r>
        <w:t xml:space="preserve"> 16:00</w:t>
      </w:r>
      <w:r w:rsidR="00036F44">
        <w:rPr>
          <w:rFonts w:hint="eastAsia"/>
        </w:rPr>
        <w:t>各一場</w:t>
      </w:r>
    </w:p>
    <w:p w14:paraId="182429CD" w14:textId="77777777" w:rsidR="000F196A" w:rsidRDefault="000F196A" w:rsidP="000F196A"/>
    <w:p w14:paraId="2F863881" w14:textId="79CE4773" w:rsidR="000F196A" w:rsidRDefault="000F196A" w:rsidP="000F196A">
      <w:r>
        <w:rPr>
          <w:rFonts w:hint="eastAsia"/>
        </w:rPr>
        <w:t>指導單位：</w:t>
      </w:r>
    </w:p>
    <w:p w14:paraId="4B32886D" w14:textId="77777777" w:rsidR="000F196A" w:rsidRDefault="000F196A" w:rsidP="000F196A">
      <w:r>
        <w:rPr>
          <w:rFonts w:hint="eastAsia"/>
        </w:rPr>
        <w:lastRenderedPageBreak/>
        <w:t xml:space="preserve">    </w:t>
      </w:r>
      <w:r>
        <w:rPr>
          <w:rFonts w:hint="eastAsia"/>
        </w:rPr>
        <w:t>文化部文化資產局　桃園市政府　桃園市議會</w:t>
      </w:r>
    </w:p>
    <w:p w14:paraId="6CA89616" w14:textId="77777777" w:rsidR="000F196A" w:rsidRDefault="000F196A" w:rsidP="000F196A">
      <w:r>
        <w:rPr>
          <w:rFonts w:hint="eastAsia"/>
        </w:rPr>
        <w:t>主辦單位：</w:t>
      </w:r>
    </w:p>
    <w:p w14:paraId="1A92B7B1" w14:textId="77777777" w:rsidR="000F196A" w:rsidRDefault="000F196A" w:rsidP="000F196A">
      <w:r>
        <w:rPr>
          <w:rFonts w:hint="eastAsia"/>
        </w:rPr>
        <w:t xml:space="preserve">　桃園市政府文化局</w:t>
      </w:r>
    </w:p>
    <w:p w14:paraId="099DB1C8" w14:textId="77777777" w:rsidR="000F196A" w:rsidRDefault="000F196A" w:rsidP="000F196A">
      <w:r>
        <w:rPr>
          <w:rFonts w:hint="eastAsia"/>
        </w:rPr>
        <w:t>承辦單位：</w:t>
      </w:r>
    </w:p>
    <w:p w14:paraId="60904E43" w14:textId="01BA0D24" w:rsidR="000F196A" w:rsidRPr="000F196A" w:rsidRDefault="000F196A" w:rsidP="000F196A">
      <w:r>
        <w:rPr>
          <w:rFonts w:hint="eastAsia"/>
        </w:rPr>
        <w:t xml:space="preserve">　禾研有限公司</w:t>
      </w:r>
    </w:p>
    <w:p w14:paraId="4C366F32" w14:textId="5F54BA96" w:rsidR="000F196A" w:rsidRDefault="000F196A"/>
    <w:p w14:paraId="5086FC22" w14:textId="77777777" w:rsidR="000F196A" w:rsidRDefault="000F196A"/>
    <w:p w14:paraId="51EA53BB" w14:textId="638665D6" w:rsidR="000B2A1D" w:rsidRDefault="000B2A1D"/>
    <w:p w14:paraId="5F26C1A1" w14:textId="33B890C9" w:rsidR="00720579" w:rsidRDefault="003D0AAB" w:rsidP="00720579">
      <w:r>
        <w:rPr>
          <w:rFonts w:hint="eastAsia"/>
        </w:rPr>
        <w:t>活動說明：</w:t>
      </w:r>
    </w:p>
    <w:p w14:paraId="4A974EB4" w14:textId="77777777" w:rsidR="003D0AAB" w:rsidRDefault="003D0AAB" w:rsidP="00720579"/>
    <w:p w14:paraId="328A1334" w14:textId="2DFD07F3" w:rsidR="00720579" w:rsidRDefault="00720579" w:rsidP="003D0AAB">
      <w:pPr>
        <w:pStyle w:val="af7"/>
        <w:numPr>
          <w:ilvl w:val="0"/>
          <w:numId w:val="4"/>
        </w:numPr>
        <w:ind w:leftChars="0"/>
      </w:pPr>
      <w:r>
        <w:rPr>
          <w:rFonts w:hint="eastAsia"/>
        </w:rPr>
        <w:t>活動中將進行影像拍攝與紀錄，報名本活動即為同意個人肖像權供主辦單位紀錄及使用。</w:t>
      </w:r>
    </w:p>
    <w:p w14:paraId="760F80DD" w14:textId="52027DEF" w:rsidR="00720579" w:rsidRDefault="00720579" w:rsidP="003D0AAB">
      <w:pPr>
        <w:pStyle w:val="af7"/>
        <w:numPr>
          <w:ilvl w:val="0"/>
          <w:numId w:val="4"/>
        </w:numPr>
        <w:ind w:leftChars="0"/>
      </w:pPr>
      <w:r>
        <w:rPr>
          <w:rFonts w:hint="eastAsia"/>
        </w:rPr>
        <w:t>本講座僅提供現場茶水，無供餐及提供停車位，請善加利用</w:t>
      </w:r>
      <w:r w:rsidR="00E71FC2">
        <w:rPr>
          <w:rFonts w:hint="eastAsia"/>
        </w:rPr>
        <w:t>地景藝術節專屬接駁車或大眾交通工具</w:t>
      </w:r>
      <w:r>
        <w:rPr>
          <w:rFonts w:hint="eastAsia"/>
        </w:rPr>
        <w:t>。</w:t>
      </w:r>
    </w:p>
    <w:p w14:paraId="4BCF895B" w14:textId="77777777" w:rsidR="00720579" w:rsidRDefault="00720579" w:rsidP="003D0AAB">
      <w:pPr>
        <w:pStyle w:val="af7"/>
        <w:numPr>
          <w:ilvl w:val="0"/>
          <w:numId w:val="4"/>
        </w:numPr>
        <w:ind w:leftChars="0"/>
      </w:pPr>
      <w:r>
        <w:rPr>
          <w:rFonts w:hint="eastAsia"/>
        </w:rPr>
        <w:t>為辦理活動保險及聯繫通知，需蒐集報名者個人資料，主辦單位將遵守「個人資料保護法」善盡隱私權保護責任與義務。</w:t>
      </w:r>
    </w:p>
    <w:p w14:paraId="15680CCA" w14:textId="73D557A0" w:rsidR="000B2A1D" w:rsidRPr="00720579" w:rsidRDefault="00720579" w:rsidP="003D0AAB">
      <w:pPr>
        <w:pStyle w:val="af7"/>
        <w:numPr>
          <w:ilvl w:val="0"/>
          <w:numId w:val="4"/>
        </w:numPr>
        <w:ind w:leftChars="0"/>
      </w:pPr>
      <w:r>
        <w:rPr>
          <w:rFonts w:hint="eastAsia"/>
        </w:rPr>
        <w:t>主辦單位保有修改、終止、變更活動內容細節之權利，並保留最終報名權，如有未盡事宜得隨時補充公告之。</w:t>
      </w:r>
    </w:p>
    <w:sectPr w:rsidR="000B2A1D" w:rsidRPr="007205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B0FA1" w14:textId="77777777" w:rsidR="001711C7" w:rsidRDefault="001711C7" w:rsidP="00036F44">
      <w:r>
        <w:separator/>
      </w:r>
    </w:p>
  </w:endnote>
  <w:endnote w:type="continuationSeparator" w:id="0">
    <w:p w14:paraId="28AE7B71" w14:textId="77777777" w:rsidR="001711C7" w:rsidRDefault="001711C7" w:rsidP="0003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71DB3" w14:textId="77777777" w:rsidR="001711C7" w:rsidRDefault="001711C7" w:rsidP="00036F44">
      <w:r>
        <w:separator/>
      </w:r>
    </w:p>
  </w:footnote>
  <w:footnote w:type="continuationSeparator" w:id="0">
    <w:p w14:paraId="4DCD330D" w14:textId="77777777" w:rsidR="001711C7" w:rsidRDefault="001711C7" w:rsidP="00036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6B2A90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AFD433B"/>
    <w:multiLevelType w:val="hybridMultilevel"/>
    <w:tmpl w:val="B0A400C4"/>
    <w:lvl w:ilvl="0" w:tplc="1D14FE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pacing w:val="-4"/>
        <w:position w:val="0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A86D27"/>
    <w:multiLevelType w:val="hybridMultilevel"/>
    <w:tmpl w:val="15E414D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4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1D"/>
    <w:rsid w:val="00036F44"/>
    <w:rsid w:val="000A59ED"/>
    <w:rsid w:val="000B2A1D"/>
    <w:rsid w:val="000F196A"/>
    <w:rsid w:val="0011139F"/>
    <w:rsid w:val="00161EF5"/>
    <w:rsid w:val="001711C7"/>
    <w:rsid w:val="003A5056"/>
    <w:rsid w:val="003B12DE"/>
    <w:rsid w:val="003D0AAB"/>
    <w:rsid w:val="004441C4"/>
    <w:rsid w:val="00466E47"/>
    <w:rsid w:val="00485C17"/>
    <w:rsid w:val="004925C5"/>
    <w:rsid w:val="005D4384"/>
    <w:rsid w:val="0061130C"/>
    <w:rsid w:val="00621AA9"/>
    <w:rsid w:val="006C4EEE"/>
    <w:rsid w:val="0071398B"/>
    <w:rsid w:val="00720579"/>
    <w:rsid w:val="007C0D46"/>
    <w:rsid w:val="00821081"/>
    <w:rsid w:val="009A1225"/>
    <w:rsid w:val="009C7EE5"/>
    <w:rsid w:val="00A90D83"/>
    <w:rsid w:val="00B54313"/>
    <w:rsid w:val="00B90140"/>
    <w:rsid w:val="00CF6582"/>
    <w:rsid w:val="00D44CF3"/>
    <w:rsid w:val="00DB60B4"/>
    <w:rsid w:val="00DB7A2A"/>
    <w:rsid w:val="00E71FC2"/>
    <w:rsid w:val="00F16058"/>
    <w:rsid w:val="00FB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E8190"/>
  <w15:chartTrackingRefBased/>
  <w15:docId w15:val="{7170BA18-B3D8-4124-9644-61B0A994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16058"/>
  </w:style>
  <w:style w:type="paragraph" w:styleId="1">
    <w:name w:val="heading 1"/>
    <w:basedOn w:val="a0"/>
    <w:next w:val="a0"/>
    <w:link w:val="10"/>
    <w:uiPriority w:val="9"/>
    <w:qFormat/>
    <w:rsid w:val="00F1605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1605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link w:val="30"/>
    <w:uiPriority w:val="9"/>
    <w:qFormat/>
    <w:rsid w:val="00F1605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IC2">
    <w:name w:val="PIC2"/>
    <w:basedOn w:val="a0"/>
    <w:qFormat/>
    <w:rsid w:val="00F16058"/>
    <w:pPr>
      <w:snapToGrid w:val="0"/>
    </w:pPr>
    <w:rPr>
      <w:rFonts w:ascii="Arial" w:eastAsia="微軟正黑體" w:hAnsi="Arial" w:cs="Times New Roman"/>
      <w:smallCaps/>
      <w:color w:val="222222"/>
      <w:sz w:val="20"/>
      <w:szCs w:val="20"/>
    </w:rPr>
  </w:style>
  <w:style w:type="paragraph" w:customStyle="1" w:styleId="11">
    <w:name w:val="樣式1"/>
    <w:basedOn w:val="a0"/>
    <w:qFormat/>
    <w:rsid w:val="00A90D83"/>
    <w:pPr>
      <w:snapToGrid w:val="0"/>
      <w:spacing w:before="120"/>
      <w:ind w:leftChars="100" w:left="240" w:firstLine="44"/>
      <w:jc w:val="both"/>
    </w:pPr>
    <w:rPr>
      <w:rFonts w:ascii="Arial" w:eastAsia="微軟正黑體" w:hAnsi="Arial" w:cstheme="minorHAnsi"/>
      <w:sz w:val="20"/>
      <w:szCs w:val="21"/>
    </w:rPr>
  </w:style>
  <w:style w:type="paragraph" w:customStyle="1" w:styleId="TAB2">
    <w:name w:val="TAB2"/>
    <w:basedOn w:val="11"/>
    <w:qFormat/>
    <w:rsid w:val="00A90D83"/>
  </w:style>
  <w:style w:type="paragraph" w:customStyle="1" w:styleId="a4">
    <w:name w:val="大標"/>
    <w:basedOn w:val="a0"/>
    <w:uiPriority w:val="2"/>
    <w:qFormat/>
    <w:rsid w:val="00F16058"/>
    <w:pPr>
      <w:spacing w:line="360" w:lineRule="auto"/>
      <w:ind w:hanging="426"/>
    </w:pPr>
    <w:rPr>
      <w:rFonts w:ascii="新細明體" w:eastAsia="新細明體" w:cs="新細明體"/>
      <w:b/>
      <w:color w:val="222222"/>
      <w:sz w:val="28"/>
    </w:rPr>
  </w:style>
  <w:style w:type="paragraph" w:customStyle="1" w:styleId="12">
    <w:name w:val="企劃書1"/>
    <w:basedOn w:val="a0"/>
    <w:uiPriority w:val="1"/>
    <w:qFormat/>
    <w:rsid w:val="00F16058"/>
    <w:pPr>
      <w:outlineLvl w:val="0"/>
    </w:pPr>
    <w:rPr>
      <w:rFonts w:ascii="微軟正黑體" w:eastAsia="微軟正黑體" w:hAnsi="新細明體" w:cs="新細明體"/>
      <w:b/>
      <w:sz w:val="32"/>
    </w:rPr>
  </w:style>
  <w:style w:type="paragraph" w:customStyle="1" w:styleId="21">
    <w:name w:val="企劃書2"/>
    <w:basedOn w:val="a0"/>
    <w:uiPriority w:val="1"/>
    <w:qFormat/>
    <w:rsid w:val="00F16058"/>
    <w:pPr>
      <w:outlineLvl w:val="1"/>
    </w:pPr>
    <w:rPr>
      <w:rFonts w:ascii="微軟正黑體" w:eastAsia="微軟正黑體" w:hAnsi="新細明體" w:cs="新細明體"/>
      <w:b/>
      <w:sz w:val="28"/>
    </w:rPr>
  </w:style>
  <w:style w:type="paragraph" w:customStyle="1" w:styleId="a5">
    <w:name w:val="企劃書內文"/>
    <w:basedOn w:val="a0"/>
    <w:uiPriority w:val="1"/>
    <w:qFormat/>
    <w:rsid w:val="00F16058"/>
    <w:pPr>
      <w:snapToGrid w:val="0"/>
      <w:spacing w:before="120" w:after="120"/>
      <w:ind w:firstLine="465"/>
      <w:jc w:val="both"/>
    </w:pPr>
    <w:rPr>
      <w:rFonts w:ascii="Calibri" w:eastAsia="微軟正黑體" w:hAnsi="Calibri"/>
    </w:rPr>
  </w:style>
  <w:style w:type="paragraph" w:customStyle="1" w:styleId="a6">
    <w:name w:val="页脚"/>
    <w:basedOn w:val="a0"/>
    <w:link w:val="FooterChar1"/>
    <w:uiPriority w:val="99"/>
    <w:unhideWhenUsed/>
    <w:rsid w:val="00F16058"/>
    <w:pPr>
      <w:tabs>
        <w:tab w:val="center" w:pos="4153"/>
        <w:tab w:val="right" w:pos="8306"/>
      </w:tabs>
    </w:pPr>
    <w:rPr>
      <w:rFonts w:ascii="新細明體" w:eastAsia="新細明體" w:cs="新細明體"/>
      <w:color w:val="222222"/>
    </w:rPr>
  </w:style>
  <w:style w:type="character" w:customStyle="1" w:styleId="FooterChar1">
    <w:name w:val="Footer Char1"/>
    <w:basedOn w:val="a1"/>
    <w:link w:val="a6"/>
    <w:uiPriority w:val="99"/>
    <w:rsid w:val="00F16058"/>
    <w:rPr>
      <w:rFonts w:ascii="新細明體" w:eastAsia="新細明體" w:cs="新細明體"/>
      <w:color w:val="222222"/>
    </w:rPr>
  </w:style>
  <w:style w:type="paragraph" w:customStyle="1" w:styleId="31">
    <w:name w:val="企劃書3"/>
    <w:basedOn w:val="a5"/>
    <w:uiPriority w:val="1"/>
    <w:qFormat/>
    <w:rsid w:val="00F16058"/>
    <w:pPr>
      <w:ind w:leftChars="100" w:left="100" w:rightChars="100" w:right="100" w:firstLine="0"/>
      <w:jc w:val="left"/>
      <w:outlineLvl w:val="2"/>
    </w:pPr>
    <w:rPr>
      <w:b/>
    </w:rPr>
  </w:style>
  <w:style w:type="table" w:customStyle="1" w:styleId="13">
    <w:name w:val="表格格線1"/>
    <w:basedOn w:val="a2"/>
    <w:next w:val="a7"/>
    <w:uiPriority w:val="39"/>
    <w:rsid w:val="00F16058"/>
    <w:rPr>
      <w:rFonts w:ascii="新細明體" w:eastAsia="新細明體" w:cs="新細明體"/>
      <w:color w:val="222222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2"/>
    <w:uiPriority w:val="39"/>
    <w:rsid w:val="00F16058"/>
    <w:rPr>
      <w:rFonts w:ascii="新細明體" w:eastAsia="新細明體" w:cs="新細明體"/>
      <w:color w:val="222222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F16058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Default">
    <w:name w:val="Default"/>
    <w:uiPriority w:val="2"/>
    <w:rsid w:val="00F1605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paragraph" w:customStyle="1" w:styleId="a8">
    <w:name w:val="章標題"/>
    <w:qFormat/>
    <w:rsid w:val="00F16058"/>
    <w:pPr>
      <w:ind w:left="238" w:right="238"/>
      <w:jc w:val="center"/>
      <w:outlineLvl w:val="0"/>
    </w:pPr>
    <w:rPr>
      <w:rFonts w:ascii="新細明體" w:eastAsia="微軟正黑體" w:cs="新細明體"/>
      <w:b/>
      <w:color w:val="222222"/>
      <w:kern w:val="0"/>
      <w:sz w:val="40"/>
      <w:szCs w:val="21"/>
    </w:rPr>
  </w:style>
  <w:style w:type="paragraph" w:customStyle="1" w:styleId="a9">
    <w:name w:val="節標題"/>
    <w:basedOn w:val="21"/>
    <w:qFormat/>
    <w:rsid w:val="00F16058"/>
    <w:pPr>
      <w:snapToGrid w:val="0"/>
      <w:spacing w:beforeLines="50" w:before="50" w:afterLines="50" w:after="50"/>
      <w:ind w:left="238" w:right="238"/>
      <w:jc w:val="center"/>
    </w:pPr>
    <w:rPr>
      <w:rFonts w:ascii="Calibri" w:hAnsi="Calibri" w:cs="Calibri"/>
      <w:sz w:val="32"/>
    </w:rPr>
  </w:style>
  <w:style w:type="paragraph" w:customStyle="1" w:styleId="aa">
    <w:name w:val="正文"/>
    <w:basedOn w:val="a5"/>
    <w:qFormat/>
    <w:rsid w:val="00F16058"/>
    <w:pPr>
      <w:ind w:firstLine="454"/>
    </w:pPr>
    <w:rPr>
      <w:rFonts w:ascii="微軟正黑體" w:hAnsi="微軟正黑體"/>
    </w:rPr>
  </w:style>
  <w:style w:type="paragraph" w:customStyle="1" w:styleId="ab">
    <w:name w:val="小節標題"/>
    <w:basedOn w:val="31"/>
    <w:qFormat/>
    <w:rsid w:val="00F16058"/>
    <w:pPr>
      <w:spacing w:beforeLines="50" w:before="50" w:after="0"/>
      <w:ind w:leftChars="0" w:left="300" w:rightChars="0" w:right="0" w:hangingChars="300" w:hanging="300"/>
    </w:pPr>
    <w:rPr>
      <w:rFonts w:ascii="微軟正黑體" w:hAnsi="微軟正黑體"/>
      <w:sz w:val="28"/>
    </w:rPr>
  </w:style>
  <w:style w:type="character" w:customStyle="1" w:styleId="10">
    <w:name w:val="標題 1 字元"/>
    <w:basedOn w:val="a1"/>
    <w:link w:val="1"/>
    <w:uiPriority w:val="9"/>
    <w:rsid w:val="00F1605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"/>
    <w:semiHidden/>
    <w:rsid w:val="00F1605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rsid w:val="00F16058"/>
    <w:rPr>
      <w:rFonts w:ascii="新細明體" w:eastAsia="新細明體" w:hAnsi="新細明體" w:cs="新細明體"/>
      <w:b/>
      <w:bCs/>
      <w:sz w:val="27"/>
      <w:szCs w:val="27"/>
    </w:rPr>
  </w:style>
  <w:style w:type="paragraph" w:styleId="14">
    <w:name w:val="toc 1"/>
    <w:basedOn w:val="a0"/>
    <w:next w:val="a0"/>
    <w:autoRedefine/>
    <w:uiPriority w:val="39"/>
    <w:unhideWhenUsed/>
    <w:rsid w:val="00F16058"/>
    <w:pPr>
      <w:snapToGrid w:val="0"/>
      <w:spacing w:before="240" w:after="60" w:line="276" w:lineRule="auto"/>
    </w:pPr>
    <w:rPr>
      <w:rFonts w:eastAsia="微軟正黑體"/>
      <w:b/>
      <w:sz w:val="28"/>
    </w:rPr>
  </w:style>
  <w:style w:type="paragraph" w:styleId="22">
    <w:name w:val="toc 2"/>
    <w:basedOn w:val="a0"/>
    <w:next w:val="a0"/>
    <w:autoRedefine/>
    <w:uiPriority w:val="39"/>
    <w:unhideWhenUsed/>
    <w:rsid w:val="00466E47"/>
    <w:pPr>
      <w:tabs>
        <w:tab w:val="center" w:leader="dot" w:pos="720"/>
      </w:tabs>
      <w:spacing w:line="480" w:lineRule="exact"/>
      <w:ind w:left="567"/>
    </w:pPr>
    <w:rPr>
      <w:rFonts w:eastAsia="微軟正黑體"/>
      <w:kern w:val="0"/>
    </w:rPr>
  </w:style>
  <w:style w:type="paragraph" w:styleId="32">
    <w:name w:val="toc 3"/>
    <w:basedOn w:val="a0"/>
    <w:next w:val="a0"/>
    <w:autoRedefine/>
    <w:uiPriority w:val="39"/>
    <w:unhideWhenUsed/>
    <w:rsid w:val="00F16058"/>
    <w:pPr>
      <w:tabs>
        <w:tab w:val="right" w:leader="dot" w:pos="8296"/>
      </w:tabs>
      <w:snapToGrid w:val="0"/>
      <w:ind w:leftChars="400" w:left="960"/>
      <w:jc w:val="right"/>
    </w:pPr>
    <w:rPr>
      <w:rFonts w:eastAsia="微軟正黑體"/>
    </w:rPr>
  </w:style>
  <w:style w:type="paragraph" w:styleId="ac">
    <w:name w:val="header"/>
    <w:basedOn w:val="a0"/>
    <w:link w:val="ad"/>
    <w:uiPriority w:val="99"/>
    <w:unhideWhenUsed/>
    <w:rsid w:val="00F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F16058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F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F16058"/>
    <w:rPr>
      <w:sz w:val="20"/>
      <w:szCs w:val="20"/>
    </w:rPr>
  </w:style>
  <w:style w:type="paragraph" w:styleId="af0">
    <w:name w:val="caption"/>
    <w:basedOn w:val="a0"/>
    <w:next w:val="a0"/>
    <w:uiPriority w:val="35"/>
    <w:unhideWhenUsed/>
    <w:qFormat/>
    <w:rsid w:val="00F16058"/>
    <w:rPr>
      <w:sz w:val="20"/>
      <w:szCs w:val="20"/>
    </w:rPr>
  </w:style>
  <w:style w:type="paragraph" w:styleId="af1">
    <w:name w:val="table of figures"/>
    <w:basedOn w:val="a0"/>
    <w:next w:val="a0"/>
    <w:uiPriority w:val="99"/>
    <w:unhideWhenUsed/>
    <w:qFormat/>
    <w:rsid w:val="00F16058"/>
    <w:pPr>
      <w:widowControl w:val="0"/>
      <w:ind w:left="480" w:firstLineChars="200" w:hanging="480"/>
    </w:pPr>
    <w:rPr>
      <w:rFonts w:ascii="微軟正黑體" w:eastAsia="微軟正黑體" w:hAnsi="微軟正黑體" w:cs="Times New Roman"/>
      <w:smallCaps/>
      <w:color w:val="222222"/>
      <w:sz w:val="20"/>
      <w:szCs w:val="20"/>
    </w:rPr>
  </w:style>
  <w:style w:type="paragraph" w:styleId="a">
    <w:name w:val="List Bullet"/>
    <w:basedOn w:val="a0"/>
    <w:uiPriority w:val="99"/>
    <w:unhideWhenUsed/>
    <w:rsid w:val="00F16058"/>
    <w:pPr>
      <w:numPr>
        <w:numId w:val="2"/>
      </w:numPr>
      <w:contextualSpacing/>
    </w:pPr>
  </w:style>
  <w:style w:type="character" w:styleId="af2">
    <w:name w:val="Hyperlink"/>
    <w:basedOn w:val="a1"/>
    <w:uiPriority w:val="99"/>
    <w:unhideWhenUsed/>
    <w:rsid w:val="00F16058"/>
    <w:rPr>
      <w:color w:val="0563C1" w:themeColor="hyperlink"/>
      <w:u w:val="single"/>
    </w:rPr>
  </w:style>
  <w:style w:type="character" w:styleId="af3">
    <w:name w:val="Strong"/>
    <w:basedOn w:val="a1"/>
    <w:uiPriority w:val="22"/>
    <w:qFormat/>
    <w:rsid w:val="00F16058"/>
    <w:rPr>
      <w:b/>
      <w:bCs/>
    </w:rPr>
  </w:style>
  <w:style w:type="character" w:styleId="af4">
    <w:name w:val="Emphasis"/>
    <w:basedOn w:val="a1"/>
    <w:uiPriority w:val="20"/>
    <w:qFormat/>
    <w:rsid w:val="00F16058"/>
    <w:rPr>
      <w:i/>
      <w:iCs/>
    </w:rPr>
  </w:style>
  <w:style w:type="paragraph" w:styleId="Web">
    <w:name w:val="Normal (Web)"/>
    <w:basedOn w:val="a0"/>
    <w:uiPriority w:val="99"/>
    <w:unhideWhenUsed/>
    <w:rsid w:val="00F16058"/>
    <w:rPr>
      <w:rFonts w:ascii="Times New Roman" w:hAnsi="Times New Roman" w:cs="Times New Roman"/>
    </w:rPr>
  </w:style>
  <w:style w:type="paragraph" w:styleId="af5">
    <w:name w:val="No Spacing"/>
    <w:link w:val="af6"/>
    <w:uiPriority w:val="1"/>
    <w:qFormat/>
    <w:rsid w:val="00F16058"/>
    <w:rPr>
      <w:kern w:val="0"/>
      <w:sz w:val="22"/>
    </w:rPr>
  </w:style>
  <w:style w:type="character" w:customStyle="1" w:styleId="af6">
    <w:name w:val="無間距 字元"/>
    <w:basedOn w:val="a1"/>
    <w:link w:val="af5"/>
    <w:uiPriority w:val="1"/>
    <w:rsid w:val="00F16058"/>
    <w:rPr>
      <w:kern w:val="0"/>
      <w:sz w:val="22"/>
    </w:rPr>
  </w:style>
  <w:style w:type="paragraph" w:styleId="af7">
    <w:name w:val="List Paragraph"/>
    <w:basedOn w:val="a0"/>
    <w:link w:val="af8"/>
    <w:uiPriority w:val="34"/>
    <w:qFormat/>
    <w:rsid w:val="00F16058"/>
    <w:pPr>
      <w:ind w:leftChars="200" w:left="480"/>
    </w:pPr>
    <w:rPr>
      <w:rFonts w:ascii="新細明體" w:eastAsia="新細明體" w:hAnsi="新細明體" w:cs="新細明體"/>
    </w:rPr>
  </w:style>
  <w:style w:type="character" w:customStyle="1" w:styleId="af8">
    <w:name w:val="清單段落 字元"/>
    <w:basedOn w:val="a1"/>
    <w:link w:val="af7"/>
    <w:uiPriority w:val="34"/>
    <w:rsid w:val="00F16058"/>
    <w:rPr>
      <w:rFonts w:ascii="新細明體" w:eastAsia="新細明體" w:hAnsi="新細明體" w:cs="新細明體"/>
    </w:rPr>
  </w:style>
  <w:style w:type="table" w:styleId="1-2">
    <w:name w:val="Grid Table 1 Light Accent 2"/>
    <w:basedOn w:val="a2"/>
    <w:uiPriority w:val="46"/>
    <w:rsid w:val="00F16058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2">
    <w:name w:val="Grid Table 3 Accent 2"/>
    <w:basedOn w:val="a2"/>
    <w:uiPriority w:val="48"/>
    <w:rsid w:val="00F1605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6-2">
    <w:name w:val="Grid Table 6 Colorful Accent 2"/>
    <w:basedOn w:val="a2"/>
    <w:uiPriority w:val="51"/>
    <w:rsid w:val="00F16058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3-3">
    <w:name w:val="Grid Table 3 Accent 3"/>
    <w:basedOn w:val="a2"/>
    <w:uiPriority w:val="48"/>
    <w:rsid w:val="00F1605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2"/>
    <w:uiPriority w:val="48"/>
    <w:rsid w:val="00F16058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6-4">
    <w:name w:val="Grid Table 6 Colorful Accent 4"/>
    <w:basedOn w:val="a2"/>
    <w:uiPriority w:val="51"/>
    <w:rsid w:val="00F16058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7-5">
    <w:name w:val="List Table 7 Colorful Accent 5"/>
    <w:basedOn w:val="a2"/>
    <w:uiPriority w:val="52"/>
    <w:rsid w:val="00F16058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9">
    <w:name w:val="Unresolved Mention"/>
    <w:basedOn w:val="a1"/>
    <w:uiPriority w:val="99"/>
    <w:semiHidden/>
    <w:unhideWhenUsed/>
    <w:rsid w:val="009C7EE5"/>
    <w:rPr>
      <w:color w:val="605E5C"/>
      <w:shd w:val="clear" w:color="auto" w:fill="E1DFDD"/>
    </w:rPr>
  </w:style>
  <w:style w:type="character" w:styleId="afa">
    <w:name w:val="FollowedHyperlink"/>
    <w:basedOn w:val="a1"/>
    <w:uiPriority w:val="99"/>
    <w:semiHidden/>
    <w:unhideWhenUsed/>
    <w:rsid w:val="009C7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9293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7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1698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Lpg9ahFGDJA7Jn5p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pyA4sXB7fZNrqncu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csps</cp:lastModifiedBy>
  <cp:revision>2</cp:revision>
  <dcterms:created xsi:type="dcterms:W3CDTF">2024-09-09T03:16:00Z</dcterms:created>
  <dcterms:modified xsi:type="dcterms:W3CDTF">2024-09-09T03:16:00Z</dcterms:modified>
</cp:coreProperties>
</file>