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D7" w:rsidRPr="00B0465E" w:rsidRDefault="00A65433" w:rsidP="00B0465E">
      <w:pPr>
        <w:adjustRightInd w:val="0"/>
        <w:spacing w:beforeLines="50" w:before="180" w:line="480" w:lineRule="auto"/>
        <w:jc w:val="center"/>
        <w:textAlignment w:val="baseline"/>
        <w:rPr>
          <w:rFonts w:ascii="標楷體" w:eastAsia="標楷體" w:hAnsi="標楷體" w:cs="Times New Roman"/>
          <w:bCs/>
          <w:iCs/>
          <w:color w:val="000000"/>
          <w:kern w:val="0"/>
          <w:sz w:val="40"/>
          <w:szCs w:val="32"/>
        </w:rPr>
      </w:pPr>
      <w:r w:rsidRPr="004F0B2F">
        <w:rPr>
          <w:rFonts w:ascii="標楷體" w:eastAsia="標楷體" w:hAnsi="標楷體" w:cs="Times New Roman"/>
          <w:bCs/>
          <w:iCs/>
          <w:color w:val="000000"/>
          <w:kern w:val="0"/>
          <w:sz w:val="40"/>
          <w:szCs w:val="32"/>
        </w:rPr>
        <w:t>10</w:t>
      </w:r>
      <w:r w:rsidRPr="004F0B2F">
        <w:rPr>
          <w:rFonts w:ascii="標楷體" w:eastAsia="標楷體" w:hAnsi="標楷體" w:cs="Times New Roman" w:hint="eastAsia"/>
          <w:bCs/>
          <w:iCs/>
          <w:color w:val="000000"/>
          <w:kern w:val="0"/>
          <w:sz w:val="40"/>
          <w:szCs w:val="32"/>
        </w:rPr>
        <w:t>7</w:t>
      </w:r>
      <w:r w:rsidR="004E489F" w:rsidRPr="004F0B2F">
        <w:rPr>
          <w:rFonts w:ascii="標楷體" w:eastAsia="標楷體" w:hAnsi="標楷體" w:cs="Times New Roman"/>
          <w:bCs/>
          <w:iCs/>
          <w:color w:val="000000"/>
          <w:kern w:val="0"/>
          <w:sz w:val="40"/>
          <w:szCs w:val="32"/>
        </w:rPr>
        <w:t>年適應體育</w:t>
      </w:r>
      <w:r w:rsidRPr="004F0B2F">
        <w:rPr>
          <w:rFonts w:ascii="標楷體" w:eastAsia="標楷體" w:hAnsi="標楷體" w:hint="eastAsia"/>
          <w:sz w:val="40"/>
          <w:szCs w:val="48"/>
        </w:rPr>
        <w:t>微電影拍攝培訓工作坊</w:t>
      </w:r>
    </w:p>
    <w:p w:rsidR="008C0ADF" w:rsidRDefault="008C0AD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</w:p>
    <w:p w:rsidR="004E489F" w:rsidRPr="004F0B2F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【活動簡介】</w:t>
      </w:r>
    </w:p>
    <w:p w:rsidR="004F0B2F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 xml:space="preserve">　　本校(</w:t>
      </w:r>
      <w:r w:rsidR="006E3B2A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臺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師大體育研究與發展中心)執行體育署「</w:t>
      </w:r>
      <w:r w:rsidR="006250B4">
        <w:rPr>
          <w:rFonts w:ascii="標楷體" w:eastAsia="標楷體" w:hAnsi="標楷體" w:cs="Times New Roman"/>
          <w:bCs/>
          <w:color w:val="000000"/>
          <w:szCs w:val="24"/>
        </w:rPr>
        <w:t>10</w:t>
      </w:r>
      <w:r w:rsidR="006250B4">
        <w:rPr>
          <w:rFonts w:ascii="標楷體" w:eastAsia="標楷體" w:hAnsi="標楷體" w:cs="Times New Roman" w:hint="eastAsia"/>
          <w:bCs/>
          <w:color w:val="000000"/>
          <w:szCs w:val="24"/>
        </w:rPr>
        <w:t>7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年度推展學校適應體育計畫-適應體育倡議與宣導計畫」，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>並辦理「適應體育微電影</w:t>
      </w:r>
      <w:r w:rsidR="00E44B19">
        <w:rPr>
          <w:rFonts w:ascii="標楷體" w:eastAsia="標楷體" w:hAnsi="標楷體" w:cs="Times New Roman" w:hint="eastAsia"/>
          <w:bCs/>
          <w:color w:val="000000"/>
          <w:szCs w:val="24"/>
        </w:rPr>
        <w:t>競賽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>」</w:t>
      </w:r>
      <w:r w:rsidR="00EB74A7">
        <w:rPr>
          <w:rFonts w:ascii="標楷體" w:eastAsia="標楷體" w:hAnsi="標楷體" w:cs="Times New Roman" w:hint="eastAsia"/>
          <w:bCs/>
          <w:color w:val="000000"/>
          <w:szCs w:val="24"/>
        </w:rPr>
        <w:t>，為提升參賽隊伍製作微電影能力。</w:t>
      </w:r>
      <w:r w:rsidR="008C0ADF">
        <w:rPr>
          <w:rFonts w:ascii="標楷體" w:eastAsia="標楷體" w:hAnsi="標楷體" w:cs="Times New Roman" w:hint="eastAsia"/>
          <w:bCs/>
          <w:color w:val="000000"/>
          <w:szCs w:val="24"/>
        </w:rPr>
        <w:t>為協助相關人員增能，本校特殊教育中心傳播與倡議研究室</w:t>
      </w:r>
      <w:r w:rsidR="002D52BB">
        <w:rPr>
          <w:rFonts w:ascii="標楷體" w:eastAsia="標楷體" w:hAnsi="標楷體" w:cs="Times New Roman" w:hint="eastAsia"/>
          <w:bCs/>
          <w:color w:val="000000"/>
          <w:szCs w:val="24"/>
        </w:rPr>
        <w:t>謹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訂於</w:t>
      </w:r>
      <w:r w:rsidR="00A65433" w:rsidRPr="004F0B2F">
        <w:rPr>
          <w:rFonts w:ascii="標楷體" w:eastAsia="標楷體" w:hAnsi="標楷體" w:cs="Times New Roman"/>
          <w:bCs/>
          <w:color w:val="000000"/>
          <w:szCs w:val="24"/>
        </w:rPr>
        <w:t>10</w:t>
      </w:r>
      <w:r w:rsidR="00A65433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7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年</w:t>
      </w:r>
      <w:r w:rsidR="00562B4E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6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月</w:t>
      </w:r>
      <w:r w:rsidR="00B94E00">
        <w:rPr>
          <w:rFonts w:ascii="標楷體" w:eastAsia="標楷體" w:hAnsi="標楷體" w:cs="Times New Roman" w:hint="eastAsia"/>
          <w:bCs/>
          <w:color w:val="000000"/>
          <w:szCs w:val="24"/>
        </w:rPr>
        <w:t>30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日</w:t>
      </w:r>
      <w:r w:rsidR="00A65433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邀請國內知名導演</w:t>
      </w:r>
      <w:r w:rsidR="002D52BB">
        <w:rPr>
          <w:rFonts w:ascii="標楷體" w:eastAsia="標楷體" w:hAnsi="標楷體" w:cs="Times New Roman" w:hint="eastAsia"/>
          <w:bCs/>
          <w:color w:val="000000"/>
          <w:szCs w:val="24"/>
        </w:rPr>
        <w:t>、影評及攝影師</w:t>
      </w:r>
      <w:r w:rsidR="00A65433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，教導學員</w:t>
      </w:r>
      <w:r w:rsidR="005A3959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基本的人員編制、相機挑選、腳本</w:t>
      </w:r>
      <w:r w:rsidR="001437A8">
        <w:rPr>
          <w:rFonts w:ascii="標楷體" w:eastAsia="標楷體" w:hAnsi="標楷體" w:cs="Times New Roman" w:hint="eastAsia"/>
          <w:bCs/>
          <w:color w:val="000000"/>
          <w:szCs w:val="24"/>
        </w:rPr>
        <w:t>撰寫</w:t>
      </w:r>
      <w:r w:rsidR="005A3959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及攝影技巧，進而拍出好的微電影。課程內容非常豐富，機會難得歡迎踴躍報名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。</w:t>
      </w:r>
    </w:p>
    <w:p w:rsidR="008C0ADF" w:rsidRDefault="008C0AD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</w:p>
    <w:p w:rsidR="008C0ADF" w:rsidRPr="00B0465E" w:rsidRDefault="008C0AD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</w:p>
    <w:p w:rsidR="008C0ADF" w:rsidRPr="004F0B2F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【主辦單位】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="008C0ADF">
        <w:rPr>
          <w:rFonts w:ascii="標楷體" w:eastAsia="標楷體" w:hAnsi="標楷體" w:cs="Times New Roman" w:hint="eastAsia"/>
          <w:bCs/>
          <w:color w:val="000000"/>
          <w:szCs w:val="24"/>
        </w:rPr>
        <w:t>國立臺灣師範大學特殊教育中心</w:t>
      </w:r>
    </w:p>
    <w:p w:rsidR="002D52BB" w:rsidRDefault="004E489F" w:rsidP="002D52BB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【承辦單位】</w:t>
      </w:r>
      <w:r w:rsidR="005A3959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="008C0ADF">
        <w:rPr>
          <w:rFonts w:ascii="標楷體" w:eastAsia="標楷體" w:hAnsi="標楷體" w:cs="Times New Roman" w:hint="eastAsia"/>
          <w:bCs/>
          <w:color w:val="000000"/>
          <w:szCs w:val="24"/>
        </w:rPr>
        <w:t>國立臺灣師範大學特殊教育中心傳播與倡議研究室、</w:t>
      </w:r>
    </w:p>
    <w:p w:rsidR="008C0ADF" w:rsidRPr="004F0B2F" w:rsidRDefault="002D52BB" w:rsidP="002D52BB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     </w:t>
      </w:r>
      <w:r w:rsidR="008C0ADF">
        <w:rPr>
          <w:rFonts w:ascii="標楷體" w:eastAsia="標楷體" w:hAnsi="標楷體" w:cs="Times New Roman" w:hint="eastAsia"/>
          <w:bCs/>
          <w:color w:val="000000"/>
          <w:szCs w:val="24"/>
        </w:rPr>
        <w:t>捲樂國際有限公司</w:t>
      </w:r>
    </w:p>
    <w:p w:rsidR="0061481A" w:rsidRPr="004F0B2F" w:rsidRDefault="004E489F" w:rsidP="00486608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【活動地址】</w:t>
      </w:r>
      <w:r w:rsidR="005A3959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國立臺灣師範大學 圖書館校區</w:t>
      </w:r>
      <w:r w:rsidR="00D770E8">
        <w:rPr>
          <w:rFonts w:ascii="標楷體" w:eastAsia="標楷體" w:hAnsi="標楷體" w:cs="Times New Roman" w:hint="eastAsia"/>
          <w:bCs/>
          <w:color w:val="000000"/>
          <w:szCs w:val="24"/>
        </w:rPr>
        <w:t>博愛樓地下室109教室</w:t>
      </w:r>
      <w:r w:rsidR="0061481A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</w:p>
    <w:p w:rsidR="005C729B" w:rsidRPr="004F0B2F" w:rsidRDefault="0061481A" w:rsidP="00486608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     </w:t>
      </w:r>
      <w:r w:rsidRPr="00CB682C">
        <w:rPr>
          <w:rFonts w:ascii="標楷體" w:eastAsia="標楷體" w:hAnsi="標楷體" w:cs="Times New Roman" w:hint="eastAsia"/>
          <w:bCs/>
          <w:szCs w:val="24"/>
        </w:rPr>
        <w:t>(</w:t>
      </w:r>
      <w:r w:rsidR="005A3959" w:rsidRPr="00CB682C">
        <w:rPr>
          <w:rFonts w:ascii="標楷體" w:eastAsia="標楷體" w:hAnsi="標楷體" w:hint="eastAsia"/>
          <w:szCs w:val="26"/>
          <w:shd w:val="clear" w:color="auto" w:fill="FFFFFF"/>
        </w:rPr>
        <w:t>台北市大安區和平東路一段 129 號</w:t>
      </w:r>
      <w:r w:rsidRPr="00CB682C">
        <w:rPr>
          <w:rFonts w:ascii="標楷體" w:eastAsia="標楷體" w:hAnsi="標楷體" w:hint="eastAsia"/>
          <w:szCs w:val="26"/>
          <w:shd w:val="clear" w:color="auto" w:fill="FFFFFF"/>
        </w:rPr>
        <w:t>)</w:t>
      </w:r>
    </w:p>
    <w:p w:rsidR="00F8718C" w:rsidRPr="004F0B2F" w:rsidRDefault="004E489F" w:rsidP="00486608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szCs w:val="24"/>
        </w:rPr>
        <w:t>【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聯絡方式】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="0061481A" w:rsidRPr="004F0B2F">
        <w:rPr>
          <w:rFonts w:ascii="標楷體" w:eastAsia="標楷體" w:hAnsi="標楷體" w:cs="Times New Roman"/>
          <w:bCs/>
          <w:color w:val="000000"/>
          <w:szCs w:val="24"/>
        </w:rPr>
        <w:t>02-7734-</w:t>
      </w:r>
      <w:r w:rsidR="0061481A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6490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 xml:space="preserve"> </w:t>
      </w:r>
      <w:r w:rsidR="0061481A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郭鴻霖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 xml:space="preserve"> 電子信箱 </w:t>
      </w:r>
      <w:hyperlink r:id="rId7" w:history="1">
        <w:r w:rsidR="009E254A" w:rsidRPr="004F0B2F">
          <w:rPr>
            <w:rStyle w:val="a9"/>
            <w:rFonts w:ascii="標楷體" w:eastAsia="標楷體" w:hAnsi="標楷體" w:cs="Times New Roman"/>
            <w:bCs/>
            <w:szCs w:val="24"/>
          </w:rPr>
          <w:t>ape.ntnu@gmail.com</w:t>
        </w:r>
      </w:hyperlink>
    </w:p>
    <w:p w:rsidR="00BA6ED7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【活動日期】</w:t>
      </w:r>
      <w:r w:rsidR="00797209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="004F0B2F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107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年</w:t>
      </w:r>
      <w:r w:rsidR="0099358B" w:rsidRPr="004F0B2F">
        <w:rPr>
          <w:rFonts w:ascii="標楷體" w:eastAsia="標楷體" w:hAnsi="標楷體" w:cs="Times New Roman"/>
          <w:bCs/>
          <w:color w:val="000000"/>
          <w:szCs w:val="24"/>
        </w:rPr>
        <w:t>0</w:t>
      </w:r>
      <w:r w:rsidR="0099358B"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6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月</w:t>
      </w:r>
      <w:r w:rsidR="00B94E00">
        <w:rPr>
          <w:rFonts w:ascii="標楷體" w:eastAsia="標楷體" w:hAnsi="標楷體" w:cs="Times New Roman" w:hint="eastAsia"/>
          <w:bCs/>
          <w:color w:val="000000"/>
          <w:szCs w:val="24"/>
        </w:rPr>
        <w:t>30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日</w:t>
      </w:r>
      <w:r w:rsidR="00BA6ED7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</w:p>
    <w:p w:rsidR="00BA6ED7" w:rsidRDefault="00BA6ED7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>【活動時間】 早上9:00~下午17:00</w:t>
      </w:r>
    </w:p>
    <w:p w:rsidR="004E489F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【報名費用】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="005239E0" w:rsidRPr="00D770E8">
        <w:rPr>
          <w:rFonts w:ascii="標楷體" w:eastAsia="標楷體" w:hAnsi="標楷體" w:cs="Times New Roman" w:hint="eastAsia"/>
          <w:bCs/>
          <w:color w:val="000000"/>
          <w:szCs w:val="24"/>
        </w:rPr>
        <w:t>報名費500元、保證金500元，課程結束後退還保證金。</w:t>
      </w:r>
    </w:p>
    <w:p w:rsidR="00B309B0" w:rsidRDefault="00B309B0" w:rsidP="00B309B0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【匯款方式】 填妥報名表後兩周內，主辦單位會發送匯款資料至您的電子信       </w:t>
      </w:r>
    </w:p>
    <w:p w:rsidR="00B309B0" w:rsidRPr="004F0B2F" w:rsidRDefault="00B309B0" w:rsidP="00B309B0">
      <w:pPr>
        <w:spacing w:line="276" w:lineRule="auto"/>
        <w:ind w:leftChars="650" w:left="1560"/>
        <w:rPr>
          <w:rFonts w:ascii="標楷體" w:eastAsia="標楷體" w:hAnsi="標楷體" w:cs="Times New Roman" w:hint="eastAsia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>箱，匯款完成後請與承辦人確認以完成報名程序。</w:t>
      </w:r>
      <w:bookmarkStart w:id="0" w:name="_GoBack"/>
      <w:bookmarkEnd w:id="0"/>
    </w:p>
    <w:p w:rsidR="004F0B2F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【報名</w:t>
      </w: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方式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】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</w:t>
      </w: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線上報名系統</w:t>
      </w:r>
    </w:p>
    <w:p w:rsidR="001437A8" w:rsidRDefault="006250B4" w:rsidP="004E489F">
      <w:pPr>
        <w:spacing w:line="276" w:lineRule="auto"/>
        <w:rPr>
          <w:rStyle w:val="a9"/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    </w:t>
      </w:r>
      <w:hyperlink r:id="rId8" w:history="1">
        <w:r w:rsidRPr="006250B4">
          <w:rPr>
            <w:rStyle w:val="a9"/>
            <w:rFonts w:ascii="標楷體" w:eastAsia="標楷體" w:hAnsi="標楷體" w:cs="Times New Roman"/>
            <w:bCs/>
            <w:szCs w:val="24"/>
          </w:rPr>
          <w:t xml:space="preserve"> https://goo.gl/forms/u6qeZpUoP7fNHP2m2</w:t>
        </w:r>
      </w:hyperlink>
    </w:p>
    <w:p w:rsidR="008C0ADF" w:rsidRDefault="008C0AD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</w:p>
    <w:p w:rsidR="004E489F" w:rsidRPr="004F0B2F" w:rsidRDefault="004E489F" w:rsidP="004E489F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>【備　　註】1.</w:t>
      </w:r>
      <w:r w:rsidR="004F0B2F">
        <w:rPr>
          <w:rFonts w:ascii="標楷體" w:eastAsia="標楷體" w:hAnsi="標楷體" w:cs="Times New Roman" w:hint="eastAsia"/>
          <w:bCs/>
          <w:color w:val="000000"/>
          <w:szCs w:val="24"/>
        </w:rPr>
        <w:t>報名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人數上限為</w:t>
      </w:r>
      <w:r w:rsidR="00D770E8">
        <w:rPr>
          <w:rFonts w:ascii="標楷體" w:eastAsia="標楷體" w:hAnsi="標楷體" w:cs="Times New Roman" w:hint="eastAsia"/>
          <w:bCs/>
          <w:color w:val="000000"/>
          <w:szCs w:val="24"/>
        </w:rPr>
        <w:t>100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人。</w:t>
      </w:r>
    </w:p>
    <w:p w:rsidR="001437A8" w:rsidRDefault="004E489F" w:rsidP="001437A8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  <w:r w:rsidRPr="004F0B2F">
        <w:rPr>
          <w:rFonts w:ascii="標楷體" w:eastAsia="標楷體" w:hAnsi="標楷體" w:cs="Times New Roman"/>
          <w:bCs/>
          <w:color w:val="000000"/>
          <w:szCs w:val="24"/>
        </w:rPr>
        <w:t xml:space="preserve">　　　　2.本人同意工作坊</w:t>
      </w: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人員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拍攝</w:t>
      </w: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與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影像記錄，以</w:t>
      </w: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利</w:t>
      </w:r>
      <w:r w:rsidRPr="004F0B2F">
        <w:rPr>
          <w:rFonts w:ascii="標楷體" w:eastAsia="標楷體" w:hAnsi="標楷體" w:cs="Times New Roman"/>
          <w:bCs/>
          <w:color w:val="000000"/>
          <w:szCs w:val="24"/>
        </w:rPr>
        <w:t>爾後</w:t>
      </w:r>
      <w:r w:rsidR="001328D3">
        <w:rPr>
          <w:rFonts w:ascii="標楷體" w:eastAsia="標楷體" w:hAnsi="標楷體" w:cs="Times New Roman" w:hint="eastAsia"/>
          <w:bCs/>
          <w:color w:val="000000"/>
          <w:szCs w:val="24"/>
        </w:rPr>
        <w:t>為報告製</w:t>
      </w:r>
      <w:r w:rsidRPr="004F0B2F">
        <w:rPr>
          <w:rFonts w:ascii="標楷體" w:eastAsia="標楷體" w:hAnsi="標楷體" w:cs="Times New Roman" w:hint="eastAsia"/>
          <w:bCs/>
          <w:color w:val="000000"/>
          <w:szCs w:val="24"/>
        </w:rPr>
        <w:t>作</w:t>
      </w:r>
      <w:r w:rsidR="001437A8"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。 </w:t>
      </w:r>
    </w:p>
    <w:p w:rsidR="004F0B2F" w:rsidRDefault="004F0B2F" w:rsidP="004F0B2F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3.中午提供餐點</w:t>
      </w:r>
      <w:r w:rsidR="00B0465E">
        <w:rPr>
          <w:rFonts w:ascii="標楷體" w:eastAsia="標楷體" w:hAnsi="標楷體" w:cs="Times New Roman" w:hint="eastAsia"/>
          <w:bCs/>
          <w:color w:val="000000"/>
          <w:szCs w:val="24"/>
        </w:rPr>
        <w:t>。</w:t>
      </w:r>
    </w:p>
    <w:p w:rsidR="00E44B19" w:rsidRDefault="001437A8" w:rsidP="003730ED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4.上課時建議攜帶可錄影的器材(如：相機、手機等)</w:t>
      </w:r>
      <w:r w:rsidR="00B0465E">
        <w:rPr>
          <w:rFonts w:ascii="標楷體" w:eastAsia="標楷體" w:hAnsi="標楷體" w:cs="Times New Roman" w:hint="eastAsia"/>
          <w:bCs/>
          <w:color w:val="000000"/>
          <w:szCs w:val="24"/>
        </w:rPr>
        <w:t>。</w:t>
      </w:r>
    </w:p>
    <w:p w:rsidR="002D52BB" w:rsidRDefault="002D52BB" w:rsidP="003730ED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 xml:space="preserve">        5.全程參與活動者，課程完成後得退500元保證金。</w:t>
      </w:r>
    </w:p>
    <w:p w:rsidR="008C0ADF" w:rsidRDefault="008C0ADF" w:rsidP="003730ED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</w:p>
    <w:p w:rsidR="008C0ADF" w:rsidRDefault="008C0ADF" w:rsidP="003730ED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</w:p>
    <w:p w:rsidR="008C0ADF" w:rsidRDefault="008C0ADF" w:rsidP="003730ED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</w:p>
    <w:p w:rsidR="008C0ADF" w:rsidRDefault="008C0ADF" w:rsidP="003730ED">
      <w:pPr>
        <w:spacing w:line="276" w:lineRule="auto"/>
        <w:ind w:firstLine="482"/>
        <w:rPr>
          <w:rFonts w:ascii="標楷體" w:eastAsia="標楷體" w:hAnsi="標楷體" w:cs="Times New Roman"/>
          <w:bCs/>
          <w:color w:val="000000"/>
          <w:szCs w:val="24"/>
        </w:rPr>
      </w:pPr>
    </w:p>
    <w:p w:rsidR="002D52BB" w:rsidRPr="004F0B2F" w:rsidRDefault="003730ED" w:rsidP="003730ED">
      <w:pPr>
        <w:spacing w:line="276" w:lineRule="auto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Cs/>
          <w:color w:val="000000"/>
          <w:szCs w:val="24"/>
        </w:rPr>
        <w:t>【課程規劃】</w:t>
      </w:r>
    </w:p>
    <w:tbl>
      <w:tblPr>
        <w:tblStyle w:val="a3"/>
        <w:tblW w:w="8080" w:type="dxa"/>
        <w:tblInd w:w="392" w:type="dxa"/>
        <w:tblLook w:val="04A0" w:firstRow="1" w:lastRow="0" w:firstColumn="1" w:lastColumn="0" w:noHBand="0" w:noVBand="1"/>
      </w:tblPr>
      <w:tblGrid>
        <w:gridCol w:w="1536"/>
        <w:gridCol w:w="1757"/>
        <w:gridCol w:w="2660"/>
        <w:gridCol w:w="2127"/>
      </w:tblGrid>
      <w:tr w:rsidR="00955CB8" w:rsidRPr="00BA6ED7" w:rsidTr="001437A8"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CB8" w:rsidRPr="00BA6ED7" w:rsidRDefault="00E44B19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CB8" w:rsidRPr="00BA6ED7" w:rsidRDefault="00955CB8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/>
                <w:szCs w:val="24"/>
              </w:rPr>
              <w:t>課程表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CB8" w:rsidRPr="00BA6ED7" w:rsidRDefault="00955CB8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/>
                <w:szCs w:val="24"/>
              </w:rPr>
              <w:t>課程主題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5CB8" w:rsidRPr="00BA6ED7" w:rsidRDefault="00955CB8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</w:tr>
      <w:tr w:rsidR="00BA6ED7" w:rsidRPr="00BA6ED7" w:rsidTr="003730ED">
        <w:trPr>
          <w:trHeight w:val="325"/>
        </w:trPr>
        <w:tc>
          <w:tcPr>
            <w:tcW w:w="1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ED7" w:rsidRPr="00BA6ED7" w:rsidRDefault="00BA6ED7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 w:hint="eastAsia"/>
                <w:szCs w:val="24"/>
              </w:rPr>
              <w:t>8:30~9:00</w:t>
            </w:r>
          </w:p>
        </w:tc>
        <w:tc>
          <w:tcPr>
            <w:tcW w:w="6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ED7" w:rsidRPr="00BA6ED7" w:rsidRDefault="00BA6ED7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</w:tr>
      <w:tr w:rsidR="00B0465E" w:rsidRPr="00BA6ED7" w:rsidTr="000C5F18">
        <w:trPr>
          <w:trHeight w:val="532"/>
        </w:trPr>
        <w:tc>
          <w:tcPr>
            <w:tcW w:w="153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465E" w:rsidRPr="00BA6ED7" w:rsidRDefault="00B0465E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 w:hint="eastAsia"/>
                <w:szCs w:val="24"/>
              </w:rPr>
              <w:t>9:00~10:00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65E" w:rsidRPr="00BA6ED7" w:rsidRDefault="00B0465E" w:rsidP="00E44B19">
            <w:pPr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hint="eastAsia"/>
              </w:rPr>
              <w:t>微電影基本功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65E" w:rsidRPr="00BA6ED7" w:rsidRDefault="00B0465E" w:rsidP="003730ED">
            <w:pPr>
              <w:pStyle w:val="a4"/>
              <w:numPr>
                <w:ilvl w:val="0"/>
                <w:numId w:val="4"/>
              </w:numPr>
              <w:spacing w:line="240" w:lineRule="atLeast"/>
              <w:ind w:leftChars="0" w:left="482" w:hanging="482"/>
              <w:rPr>
                <w:rFonts w:ascii="標楷體" w:eastAsia="標楷體" w:hAnsi="標楷體"/>
                <w:sz w:val="20"/>
                <w:szCs w:val="20"/>
              </w:rPr>
            </w:pPr>
            <w:r w:rsidRPr="00BA6ED7">
              <w:rPr>
                <w:rFonts w:ascii="標楷體" w:eastAsia="標楷體" w:hAnsi="標楷體" w:hint="eastAsia"/>
                <w:sz w:val="20"/>
                <w:szCs w:val="20"/>
              </w:rPr>
              <w:t>甚麼是微電影</w:t>
            </w:r>
          </w:p>
          <w:p w:rsidR="00B0465E" w:rsidRPr="00B037DE" w:rsidRDefault="00B0465E" w:rsidP="003730ED">
            <w:pPr>
              <w:pStyle w:val="a4"/>
              <w:numPr>
                <w:ilvl w:val="0"/>
                <w:numId w:val="4"/>
              </w:numPr>
              <w:spacing w:line="240" w:lineRule="atLeast"/>
              <w:ind w:leftChars="0" w:left="482" w:hanging="482"/>
              <w:rPr>
                <w:rFonts w:ascii="標楷體" w:eastAsia="標楷體" w:hAnsi="標楷體"/>
                <w:sz w:val="20"/>
                <w:szCs w:val="20"/>
              </w:rPr>
            </w:pPr>
            <w:r w:rsidRPr="00BA6ED7">
              <w:rPr>
                <w:rFonts w:ascii="標楷體" w:eastAsia="標楷體" w:hAnsi="標楷體" w:hint="eastAsia"/>
                <w:sz w:val="20"/>
                <w:szCs w:val="20"/>
              </w:rPr>
              <w:t>人員編制簡介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52BB" w:rsidRDefault="002D52BB" w:rsidP="002D52B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專業影評：</w:t>
            </w:r>
          </w:p>
          <w:p w:rsidR="00B0465E" w:rsidRPr="00BA6ED7" w:rsidRDefault="002D52BB" w:rsidP="002D52B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肥內老師</w:t>
            </w:r>
          </w:p>
        </w:tc>
      </w:tr>
      <w:tr w:rsidR="00B0465E" w:rsidRPr="00BA6ED7" w:rsidTr="003730ED">
        <w:trPr>
          <w:trHeight w:val="611"/>
        </w:trPr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</w:tcPr>
          <w:p w:rsidR="00B0465E" w:rsidRPr="00BA6ED7" w:rsidRDefault="00B0465E" w:rsidP="003730ED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10:00~12</w:t>
            </w:r>
            <w:r w:rsidRPr="00BA6ED7">
              <w:rPr>
                <w:rFonts w:ascii="標楷體" w:eastAsia="標楷體" w:hAnsi="標楷體" w:cs="Times New Roman" w:hint="eastAsia"/>
                <w:szCs w:val="24"/>
              </w:rPr>
              <w:t>:00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0465E" w:rsidRPr="00BA6ED7" w:rsidRDefault="00B0465E" w:rsidP="00955CB8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電影腳本撰寫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65E" w:rsidRPr="00B0465E" w:rsidRDefault="00B0465E" w:rsidP="003730ED">
            <w:pPr>
              <w:pStyle w:val="a4"/>
              <w:numPr>
                <w:ilvl w:val="0"/>
                <w:numId w:val="9"/>
              </w:numPr>
              <w:spacing w:line="240" w:lineRule="atLeast"/>
              <w:ind w:leftChars="0" w:left="482" w:hanging="482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B0465E">
              <w:rPr>
                <w:rFonts w:ascii="標楷體" w:eastAsia="標楷體" w:hAnsi="標楷體" w:hint="eastAsia"/>
                <w:sz w:val="20"/>
              </w:rPr>
              <w:t>劇情片入門</w:t>
            </w:r>
          </w:p>
          <w:p w:rsidR="00B0465E" w:rsidRPr="00B0465E" w:rsidRDefault="00B0465E" w:rsidP="003730ED">
            <w:pPr>
              <w:pStyle w:val="a4"/>
              <w:numPr>
                <w:ilvl w:val="0"/>
                <w:numId w:val="9"/>
              </w:numPr>
              <w:spacing w:line="240" w:lineRule="atLeast"/>
              <w:ind w:leftChars="0" w:left="482" w:hanging="482"/>
              <w:rPr>
                <w:rFonts w:ascii="標楷體" w:eastAsia="標楷體" w:hAnsi="標楷體" w:cs="Times New Roman"/>
                <w:szCs w:val="24"/>
              </w:rPr>
            </w:pPr>
            <w:r w:rsidRPr="00B0465E">
              <w:rPr>
                <w:rFonts w:ascii="標楷體" w:eastAsia="標楷體" w:hAnsi="標楷體" w:hint="eastAsia"/>
                <w:sz w:val="20"/>
              </w:rPr>
              <w:t>紀錄片入門</w:t>
            </w: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0465E" w:rsidRPr="00BA6ED7" w:rsidRDefault="00B0465E" w:rsidP="00BA6ED7">
            <w:pPr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</w:tr>
      <w:tr w:rsidR="00BA6ED7" w:rsidRPr="00BA6ED7" w:rsidTr="001437A8">
        <w:trPr>
          <w:trHeight w:val="357"/>
        </w:trPr>
        <w:tc>
          <w:tcPr>
            <w:tcW w:w="1536" w:type="dxa"/>
            <w:tcBorders>
              <w:left w:val="single" w:sz="12" w:space="0" w:color="auto"/>
              <w:right w:val="single" w:sz="12" w:space="0" w:color="auto"/>
            </w:tcBorders>
          </w:tcPr>
          <w:p w:rsidR="00BA6ED7" w:rsidRPr="00BA6ED7" w:rsidRDefault="00BA6ED7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cs="Times New Roman" w:hint="eastAsia"/>
                <w:szCs w:val="24"/>
              </w:rPr>
              <w:t>12:00~13:00</w:t>
            </w:r>
          </w:p>
        </w:tc>
        <w:tc>
          <w:tcPr>
            <w:tcW w:w="6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ED7" w:rsidRPr="00BA6ED7" w:rsidRDefault="00BA6ED7" w:rsidP="003730ED">
            <w:pPr>
              <w:spacing w:line="240" w:lineRule="atLeast"/>
              <w:ind w:left="482" w:hanging="482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A6ED7">
              <w:rPr>
                <w:rFonts w:ascii="標楷體" w:eastAsia="標楷體" w:hAnsi="標楷體" w:cs="Times New Roman" w:hint="eastAsia"/>
                <w:sz w:val="20"/>
                <w:szCs w:val="20"/>
              </w:rPr>
              <w:t>用餐、午休</w:t>
            </w:r>
          </w:p>
        </w:tc>
      </w:tr>
      <w:tr w:rsidR="00034951" w:rsidRPr="00BA6ED7" w:rsidTr="0084685A">
        <w:trPr>
          <w:trHeight w:val="1275"/>
        </w:trPr>
        <w:tc>
          <w:tcPr>
            <w:tcW w:w="15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951" w:rsidRPr="00BA6ED7" w:rsidRDefault="00034951" w:rsidP="0061264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13</w:t>
            </w:r>
            <w:r w:rsidRPr="00BA6ED7">
              <w:rPr>
                <w:rFonts w:ascii="標楷體" w:eastAsia="標楷體" w:hAnsi="標楷體" w:cs="Times New Roman" w:hint="eastAsia"/>
                <w:szCs w:val="24"/>
              </w:rPr>
              <w:t>:00~17:00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951" w:rsidRPr="00BA6ED7" w:rsidRDefault="00034951" w:rsidP="00955CB8">
            <w:pPr>
              <w:rPr>
                <w:rFonts w:ascii="標楷體" w:eastAsia="標楷體" w:hAnsi="標楷體" w:cs="Times New Roman"/>
                <w:szCs w:val="24"/>
              </w:rPr>
            </w:pPr>
            <w:r w:rsidRPr="00BA6ED7">
              <w:rPr>
                <w:rFonts w:ascii="標楷體" w:eastAsia="標楷體" w:hAnsi="標楷體" w:hint="eastAsia"/>
              </w:rPr>
              <w:t>實務操作</w:t>
            </w:r>
          </w:p>
        </w:tc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0ED" w:rsidRPr="003730ED" w:rsidRDefault="003730ED" w:rsidP="005051CA">
            <w:pPr>
              <w:pStyle w:val="a4"/>
              <w:numPr>
                <w:ilvl w:val="0"/>
                <w:numId w:val="7"/>
              </w:numPr>
              <w:spacing w:afterLines="25" w:after="90" w:line="0" w:lineRule="atLeast"/>
              <w:ind w:leftChars="0" w:left="482" w:hanging="482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如何</w:t>
            </w:r>
            <w:r w:rsidRPr="003730ED">
              <w:rPr>
                <w:rFonts w:ascii="標楷體" w:eastAsia="標楷體" w:hAnsi="標楷體" w:cs="Times New Roman" w:hint="eastAsia"/>
                <w:sz w:val="20"/>
                <w:szCs w:val="20"/>
              </w:rPr>
              <w:t>挑選相機</w:t>
            </w:r>
          </w:p>
          <w:p w:rsidR="00034951" w:rsidRDefault="00E538F3" w:rsidP="005051CA">
            <w:pPr>
              <w:pStyle w:val="a4"/>
              <w:numPr>
                <w:ilvl w:val="0"/>
                <w:numId w:val="7"/>
              </w:numPr>
              <w:spacing w:afterLines="25" w:after="90" w:line="0" w:lineRule="atLeast"/>
              <w:ind w:leftChars="0" w:left="482" w:hanging="482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攝影知能講解(對焦、運鏡、構圖等等)</w:t>
            </w:r>
          </w:p>
          <w:p w:rsidR="00E538F3" w:rsidRPr="00BA6ED7" w:rsidRDefault="003730ED" w:rsidP="005051CA">
            <w:pPr>
              <w:pStyle w:val="a4"/>
              <w:numPr>
                <w:ilvl w:val="0"/>
                <w:numId w:val="7"/>
              </w:numPr>
              <w:spacing w:afterLines="25" w:after="90" w:line="0" w:lineRule="atLeast"/>
              <w:ind w:leftChars="0" w:left="482" w:hanging="482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講師帶</w:t>
            </w:r>
            <w:r w:rsidR="00E538F3">
              <w:rPr>
                <w:rFonts w:ascii="標楷體" w:eastAsia="標楷體" w:hAnsi="標楷體" w:cs="Times New Roman" w:hint="eastAsia"/>
                <w:sz w:val="20"/>
                <w:szCs w:val="20"/>
              </w:rPr>
              <w:t>學員實際操作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4951" w:rsidRDefault="002D52BB" w:rsidP="002D52B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金獎製作人：</w:t>
            </w:r>
          </w:p>
          <w:p w:rsidR="002D52BB" w:rsidRDefault="002D52BB" w:rsidP="002D52B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吳建勳 老師</w:t>
            </w:r>
          </w:p>
          <w:p w:rsidR="002D52BB" w:rsidRDefault="002D52BB" w:rsidP="002D52B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電視台</w:t>
            </w:r>
            <w:r w:rsidR="00D770E8">
              <w:rPr>
                <w:rFonts w:ascii="標楷體" w:eastAsia="標楷體" w:hAnsi="標楷體" w:cs="Times New Roman" w:hint="eastAsia"/>
                <w:sz w:val="20"/>
                <w:szCs w:val="20"/>
              </w:rPr>
              <w:t>資深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攝影師：</w:t>
            </w:r>
          </w:p>
          <w:p w:rsidR="002D52BB" w:rsidRPr="002D52BB" w:rsidRDefault="00FD6646" w:rsidP="002D52BB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陳俊賢</w:t>
            </w:r>
            <w:r w:rsidR="002D52BB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="002D52BB">
              <w:rPr>
                <w:rFonts w:ascii="標楷體" w:eastAsia="標楷體" w:hAnsi="標楷體" w:cs="Times New Roman" w:hint="eastAsia"/>
                <w:sz w:val="20"/>
                <w:szCs w:val="20"/>
              </w:rPr>
              <w:t>老師</w:t>
            </w:r>
          </w:p>
        </w:tc>
      </w:tr>
    </w:tbl>
    <w:p w:rsidR="001D113E" w:rsidRDefault="001D113E" w:rsidP="0043622F">
      <w:pPr>
        <w:widowControl/>
        <w:rPr>
          <w:rFonts w:ascii="標楷體" w:eastAsia="標楷體" w:hAnsi="標楷體" w:cs="Times New Roman"/>
          <w:sz w:val="20"/>
          <w:szCs w:val="36"/>
        </w:rPr>
      </w:pPr>
    </w:p>
    <w:p w:rsidR="00EB74A7" w:rsidRPr="0084685A" w:rsidRDefault="00EB74A7" w:rsidP="0043622F">
      <w:pPr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【講師介紹】</w:t>
      </w:r>
    </w:p>
    <w:p w:rsidR="00EB74A7" w:rsidRPr="0084685A" w:rsidRDefault="00EB74A7" w:rsidP="00EB74A7">
      <w:pPr>
        <w:pStyle w:val="a4"/>
        <w:widowControl/>
        <w:numPr>
          <w:ilvl w:val="0"/>
          <w:numId w:val="10"/>
        </w:numPr>
        <w:ind w:leftChars="0"/>
        <w:rPr>
          <w:rFonts w:ascii="標楷體" w:eastAsia="標楷體" w:hAnsi="標楷體" w:cs="Times New Roman"/>
          <w:i/>
          <w:sz w:val="22"/>
          <w:szCs w:val="36"/>
        </w:rPr>
      </w:pPr>
      <w:r w:rsidRPr="0084685A">
        <w:rPr>
          <w:rFonts w:ascii="標楷體" w:eastAsia="標楷體" w:hAnsi="標楷體" w:hint="eastAsia"/>
          <w:i/>
          <w:color w:val="222222"/>
          <w:sz w:val="28"/>
          <w:shd w:val="clear" w:color="auto" w:fill="FFFFFF"/>
        </w:rPr>
        <w:t>王志欽，筆名「肥內」</w:t>
      </w:r>
      <w:r w:rsidR="002E6B74">
        <w:rPr>
          <w:rFonts w:ascii="標楷體" w:eastAsia="標楷體" w:hAnsi="標楷體" w:hint="eastAsia"/>
          <w:i/>
          <w:color w:val="222222"/>
          <w:sz w:val="28"/>
          <w:shd w:val="clear" w:color="auto" w:fill="FFFFFF"/>
        </w:rPr>
        <w:t>金穗獎評審</w:t>
      </w:r>
    </w:p>
    <w:p w:rsidR="00EB74A7" w:rsidRPr="00EB74A7" w:rsidRDefault="00EB74A7" w:rsidP="00EB74A7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國家電影中心與富邦文教基金會的電影種子教師培訓講師、</w:t>
      </w:r>
    </w:p>
    <w:p w:rsidR="00EB74A7" w:rsidRPr="00EB74A7" w:rsidRDefault="00EB74A7" w:rsidP="00EB74A7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「巡迴電影學校」講師</w:t>
      </w:r>
    </w:p>
    <w:p w:rsidR="00EB74A7" w:rsidRPr="00EB74A7" w:rsidRDefault="00EB74A7" w:rsidP="00EB74A7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電影專業雜誌《</w:t>
      </w:r>
      <w:r w:rsidR="0084685A">
        <w:rPr>
          <w:rFonts w:ascii="標楷體" w:eastAsia="標楷體" w:hAnsi="標楷體" w:hint="eastAsia"/>
          <w:color w:val="222222"/>
          <w:shd w:val="clear" w:color="auto" w:fill="FFFFFF"/>
        </w:rPr>
        <w:t>看電影》專欄作家</w:t>
      </w:r>
    </w:p>
    <w:p w:rsidR="00EB74A7" w:rsidRPr="00EB74A7" w:rsidRDefault="00EB74A7" w:rsidP="00EB74A7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台灣電影製作發展協會策展人</w:t>
      </w:r>
    </w:p>
    <w:p w:rsidR="00EB74A7" w:rsidRPr="00EB74A7" w:rsidRDefault="00EB74A7" w:rsidP="00EB74A7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曾任台藝大電影系兼任講師</w:t>
      </w:r>
    </w:p>
    <w:p w:rsidR="00EB74A7" w:rsidRPr="00EB74A7" w:rsidRDefault="00EB74A7" w:rsidP="00EB74A7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金穗獎評審、高雄電影節短片競賽評審、華語電影傳媒大獎評審、「深焦」</w:t>
      </w:r>
      <w:r w:rsidR="0084685A">
        <w:rPr>
          <w:rFonts w:ascii="標楷體" w:eastAsia="標楷體" w:hAnsi="標楷體" w:hint="eastAsia"/>
          <w:color w:val="222222"/>
          <w:shd w:val="clear" w:color="auto" w:fill="FFFFFF"/>
        </w:rPr>
        <w:t>影評大賽複審評審、《電影欣賞》主編</w:t>
      </w:r>
    </w:p>
    <w:p w:rsidR="00EB74A7" w:rsidRPr="0084685A" w:rsidRDefault="00EB74A7" w:rsidP="0084685A">
      <w:pPr>
        <w:pStyle w:val="a4"/>
        <w:widowControl/>
        <w:ind w:leftChars="0"/>
        <w:rPr>
          <w:rFonts w:ascii="標楷體" w:eastAsia="標楷體" w:hAnsi="標楷體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著有</w:t>
      </w:r>
      <w:r w:rsidRPr="0084685A">
        <w:rPr>
          <w:rFonts w:ascii="標楷體" w:eastAsia="標楷體" w:hAnsi="標楷體" w:hint="eastAsia"/>
          <w:color w:val="222222"/>
          <w:shd w:val="clear" w:color="auto" w:fill="FFFFFF"/>
        </w:rPr>
        <w:t>《在巴洛克與禪之間尋找電影的空缺—馬克斯歐弗斯與小津安二郎電影中美學的呈現》</w:t>
      </w:r>
    </w:p>
    <w:p w:rsidR="002E6B74" w:rsidRPr="00143F95" w:rsidRDefault="00EB74A7" w:rsidP="00143F95">
      <w:pPr>
        <w:pStyle w:val="a4"/>
        <w:widowControl/>
        <w:ind w:leftChars="0"/>
        <w:rPr>
          <w:rFonts w:ascii="標楷體" w:eastAsia="標楷體" w:hAnsi="標楷體" w:hint="eastAsia"/>
          <w:color w:val="222222"/>
          <w:shd w:val="clear" w:color="auto" w:fill="FFFFFF"/>
        </w:rPr>
      </w:pPr>
      <w:r w:rsidRPr="00EB74A7">
        <w:rPr>
          <w:rFonts w:ascii="標楷體" w:eastAsia="標楷體" w:hAnsi="標楷體" w:hint="eastAsia"/>
          <w:color w:val="222222"/>
          <w:shd w:val="clear" w:color="auto" w:fill="FFFFFF"/>
        </w:rPr>
        <w:t>影評作品《電影欣賞》、《電影藝術》、《北京電影學院學報》、《國家圖書館出版快訊》、「放映週報」、「掘火檔案」、「關鍵評論」、「釀電影」、「迷影網」</w:t>
      </w:r>
      <w:r w:rsidR="0084685A">
        <w:rPr>
          <w:rFonts w:ascii="標楷體" w:eastAsia="標楷體" w:hAnsi="標楷體" w:hint="eastAsia"/>
          <w:color w:val="222222"/>
          <w:shd w:val="clear" w:color="auto" w:fill="FFFFFF"/>
        </w:rPr>
        <w:t>等</w:t>
      </w:r>
    </w:p>
    <w:p w:rsidR="0084685A" w:rsidRPr="0084685A" w:rsidRDefault="0084685A" w:rsidP="0084685A">
      <w:pPr>
        <w:pStyle w:val="a4"/>
        <w:widowControl/>
        <w:numPr>
          <w:ilvl w:val="0"/>
          <w:numId w:val="10"/>
        </w:numPr>
        <w:ind w:leftChars="0"/>
        <w:rPr>
          <w:rFonts w:ascii="標楷體" w:eastAsia="標楷體" w:hAnsi="標楷體" w:cs="Times New Roman"/>
          <w:i/>
          <w:sz w:val="28"/>
          <w:szCs w:val="36"/>
        </w:rPr>
      </w:pPr>
      <w:r w:rsidRPr="0084685A">
        <w:rPr>
          <w:rFonts w:ascii="標楷體" w:eastAsia="標楷體" w:hAnsi="標楷體" w:cs="Times New Roman" w:hint="eastAsia"/>
          <w:i/>
          <w:sz w:val="28"/>
          <w:szCs w:val="36"/>
        </w:rPr>
        <w:t>吳建勳</w:t>
      </w:r>
      <w:r w:rsidR="002E6B74">
        <w:rPr>
          <w:rFonts w:ascii="標楷體" w:eastAsia="標楷體" w:hAnsi="標楷體" w:cs="Times New Roman" w:hint="eastAsia"/>
          <w:i/>
          <w:sz w:val="28"/>
          <w:szCs w:val="36"/>
        </w:rPr>
        <w:t xml:space="preserve"> (獲得105年行腳節目金鐘獎)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崴邦國際事業股份有限公司 總監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ISCAR 汽車頻道 節目監製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 xml:space="preserve">三立電視   在台灣的故事、台灣尚青 製作人  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 xml:space="preserve">三立電視   全國藝陣強強盃、台灣台過年特別節目總製作人  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 xml:space="preserve">富邦媒體科技 節目製作人  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lastRenderedPageBreak/>
        <w:t xml:space="preserve">衛視中文台    一路南北騎  節目編導  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 xml:space="preserve">GOOD TV    少年體驗隊、神奇故事屋、我們EYE旅行  編導  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 xml:space="preserve">原住民電視台   科學小原子 編導  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太陽衛星電視 縱橫四海、漁樂大玩家 製作人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微電影 告別‧初見  導演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孩子寶地產大亨亞洲版廣告 導演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入圍94年 99年 105年 電視金鐘獎 行腳節目</w:t>
      </w:r>
    </w:p>
    <w:p w:rsidR="0084685A" w:rsidRPr="000A497E" w:rsidRDefault="0084685A" w:rsidP="000A497E">
      <w:pPr>
        <w:pStyle w:val="a4"/>
        <w:widowControl/>
        <w:ind w:leftChars="0"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並於105年獲得</w:t>
      </w:r>
    </w:p>
    <w:p w:rsidR="0084685A" w:rsidRPr="0084685A" w:rsidRDefault="0084685A" w:rsidP="0084685A">
      <w:pPr>
        <w:pStyle w:val="a4"/>
        <w:widowControl/>
        <w:numPr>
          <w:ilvl w:val="0"/>
          <w:numId w:val="10"/>
        </w:numPr>
        <w:ind w:leftChars="0"/>
        <w:rPr>
          <w:rFonts w:ascii="標楷體" w:eastAsia="標楷體" w:hAnsi="標楷體" w:cs="Times New Roman"/>
          <w:i/>
          <w:sz w:val="28"/>
          <w:szCs w:val="36"/>
        </w:rPr>
      </w:pPr>
      <w:r w:rsidRPr="0084685A">
        <w:rPr>
          <w:rFonts w:ascii="標楷體" w:eastAsia="標楷體" w:hAnsi="標楷體" w:cs="Times New Roman" w:hint="eastAsia"/>
          <w:i/>
          <w:sz w:val="28"/>
          <w:szCs w:val="36"/>
        </w:rPr>
        <w:t>陳俊賢</w:t>
      </w:r>
      <w:r w:rsidR="002E6B74">
        <w:rPr>
          <w:rFonts w:ascii="標楷體" w:eastAsia="標楷體" w:hAnsi="標楷體" w:cs="Times New Roman" w:hint="eastAsia"/>
          <w:i/>
          <w:sz w:val="28"/>
          <w:szCs w:val="36"/>
        </w:rPr>
        <w:t>(G</w:t>
      </w:r>
      <w:r w:rsidR="002E6B74">
        <w:rPr>
          <w:rFonts w:ascii="標楷體" w:eastAsia="標楷體" w:hAnsi="標楷體" w:cs="Times New Roman"/>
          <w:i/>
          <w:sz w:val="28"/>
          <w:szCs w:val="36"/>
        </w:rPr>
        <w:t>OOD TV</w:t>
      </w:r>
      <w:r w:rsidR="002E6B74">
        <w:rPr>
          <w:rFonts w:ascii="標楷體" w:eastAsia="標楷體" w:hAnsi="標楷體" w:cs="Times New Roman" w:hint="eastAsia"/>
          <w:i/>
          <w:sz w:val="28"/>
          <w:szCs w:val="36"/>
        </w:rPr>
        <w:t>台攝影師)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目前在加百列傳播福音基金會GOOD TV 電視台擔任棚內&amp;</w:t>
      </w:r>
      <w:r>
        <w:rPr>
          <w:rFonts w:ascii="標楷體" w:eastAsia="標楷體" w:hAnsi="標楷體" w:cs="Times New Roman" w:hint="eastAsia"/>
          <w:szCs w:val="36"/>
        </w:rPr>
        <w:t>外景攝影師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>
        <w:rPr>
          <w:rFonts w:ascii="標楷體" w:eastAsia="標楷體" w:hAnsi="標楷體" w:cs="Times New Roman" w:hint="eastAsia"/>
          <w:szCs w:val="36"/>
        </w:rPr>
        <w:t>曾在阿榮片場內部立榮影視擔任器材技術工作人員</w:t>
      </w:r>
    </w:p>
    <w:p w:rsid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>
        <w:rPr>
          <w:rFonts w:ascii="標楷體" w:eastAsia="標楷體" w:hAnsi="標楷體" w:cs="Times New Roman" w:hint="eastAsia"/>
          <w:szCs w:val="36"/>
        </w:rPr>
        <w:t>相關作品有：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宣教士紀錄片-</w:t>
      </w:r>
      <w:r>
        <w:rPr>
          <w:rFonts w:ascii="標楷體" w:eastAsia="標楷體" w:hAnsi="標楷體" w:cs="Times New Roman" w:hint="eastAsia"/>
          <w:szCs w:val="36"/>
        </w:rPr>
        <w:t>楊家善長老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少年體驗隊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少年體驗隊-小小遊學生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我們EYE旅行-孩要去那裡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真情部落格</w:t>
      </w:r>
    </w:p>
    <w:p w:rsidR="0084685A" w:rsidRPr="0084685A" w:rsidRDefault="0084685A" w:rsidP="0084685A">
      <w:pPr>
        <w:pStyle w:val="a4"/>
        <w:widowControl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烤箱讀書會</w:t>
      </w:r>
    </w:p>
    <w:p w:rsidR="0084685A" w:rsidRPr="0084685A" w:rsidRDefault="0084685A" w:rsidP="0084685A">
      <w:pPr>
        <w:pStyle w:val="a4"/>
        <w:widowControl/>
        <w:ind w:leftChars="0"/>
        <w:rPr>
          <w:rFonts w:ascii="標楷體" w:eastAsia="標楷體" w:hAnsi="標楷體" w:cs="Times New Roman"/>
          <w:szCs w:val="36"/>
        </w:rPr>
      </w:pPr>
      <w:r w:rsidRPr="0084685A">
        <w:rPr>
          <w:rFonts w:ascii="標楷體" w:eastAsia="標楷體" w:hAnsi="標楷體" w:cs="Times New Roman" w:hint="eastAsia"/>
          <w:szCs w:val="36"/>
        </w:rPr>
        <w:t>烤箱讀書會-神奇故事屋</w:t>
      </w:r>
    </w:p>
    <w:sectPr w:rsidR="0084685A" w:rsidRPr="008468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20A" w:rsidRDefault="0011320A" w:rsidP="00286757">
      <w:r>
        <w:separator/>
      </w:r>
    </w:p>
  </w:endnote>
  <w:endnote w:type="continuationSeparator" w:id="0">
    <w:p w:rsidR="0011320A" w:rsidRDefault="0011320A" w:rsidP="0028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20A" w:rsidRDefault="0011320A" w:rsidP="00286757">
      <w:r>
        <w:separator/>
      </w:r>
    </w:p>
  </w:footnote>
  <w:footnote w:type="continuationSeparator" w:id="0">
    <w:p w:rsidR="0011320A" w:rsidRDefault="0011320A" w:rsidP="0028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81DA1"/>
    <w:multiLevelType w:val="hybridMultilevel"/>
    <w:tmpl w:val="B428FA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F50F40"/>
    <w:multiLevelType w:val="hybridMultilevel"/>
    <w:tmpl w:val="22E069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F90A40"/>
    <w:multiLevelType w:val="hybridMultilevel"/>
    <w:tmpl w:val="DC02EEBE"/>
    <w:lvl w:ilvl="0" w:tplc="63F2BF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E5E7946"/>
    <w:multiLevelType w:val="hybridMultilevel"/>
    <w:tmpl w:val="0D4EC464"/>
    <w:lvl w:ilvl="0" w:tplc="A9EC4C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542E67"/>
    <w:multiLevelType w:val="hybridMultilevel"/>
    <w:tmpl w:val="C4EC3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743637"/>
    <w:multiLevelType w:val="hybridMultilevel"/>
    <w:tmpl w:val="1B5880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6175B83"/>
    <w:multiLevelType w:val="hybridMultilevel"/>
    <w:tmpl w:val="4FC23858"/>
    <w:lvl w:ilvl="0" w:tplc="E22429C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D67642"/>
    <w:multiLevelType w:val="hybridMultilevel"/>
    <w:tmpl w:val="6FF6B210"/>
    <w:lvl w:ilvl="0" w:tplc="3078C8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4547F23"/>
    <w:multiLevelType w:val="hybridMultilevel"/>
    <w:tmpl w:val="6AAE1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1A69EF"/>
    <w:multiLevelType w:val="hybridMultilevel"/>
    <w:tmpl w:val="0E6200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4B"/>
    <w:rsid w:val="00006835"/>
    <w:rsid w:val="0001388D"/>
    <w:rsid w:val="000224EB"/>
    <w:rsid w:val="00024F7C"/>
    <w:rsid w:val="00032A88"/>
    <w:rsid w:val="00034951"/>
    <w:rsid w:val="00046241"/>
    <w:rsid w:val="00047535"/>
    <w:rsid w:val="000550B7"/>
    <w:rsid w:val="00061AA5"/>
    <w:rsid w:val="00061DC6"/>
    <w:rsid w:val="00074FE4"/>
    <w:rsid w:val="0009463C"/>
    <w:rsid w:val="00096D47"/>
    <w:rsid w:val="000A2F46"/>
    <w:rsid w:val="000A497E"/>
    <w:rsid w:val="000D37AE"/>
    <w:rsid w:val="000D544F"/>
    <w:rsid w:val="000E5D5A"/>
    <w:rsid w:val="000F51DE"/>
    <w:rsid w:val="000F5DC2"/>
    <w:rsid w:val="00100C63"/>
    <w:rsid w:val="0011320A"/>
    <w:rsid w:val="001328D3"/>
    <w:rsid w:val="001437A8"/>
    <w:rsid w:val="00143F95"/>
    <w:rsid w:val="001632F7"/>
    <w:rsid w:val="00196CF5"/>
    <w:rsid w:val="001C4B06"/>
    <w:rsid w:val="001D113E"/>
    <w:rsid w:val="001D6D3F"/>
    <w:rsid w:val="001F2F5D"/>
    <w:rsid w:val="00236541"/>
    <w:rsid w:val="00241CA2"/>
    <w:rsid w:val="00267B0B"/>
    <w:rsid w:val="00286757"/>
    <w:rsid w:val="0029011D"/>
    <w:rsid w:val="002930F2"/>
    <w:rsid w:val="002B5B35"/>
    <w:rsid w:val="002D152A"/>
    <w:rsid w:val="002D52BB"/>
    <w:rsid w:val="002E6B74"/>
    <w:rsid w:val="002F5AD8"/>
    <w:rsid w:val="00350394"/>
    <w:rsid w:val="00360AB1"/>
    <w:rsid w:val="00362038"/>
    <w:rsid w:val="00362998"/>
    <w:rsid w:val="003723C4"/>
    <w:rsid w:val="003730ED"/>
    <w:rsid w:val="003B581E"/>
    <w:rsid w:val="003B6901"/>
    <w:rsid w:val="003C2F94"/>
    <w:rsid w:val="003E5F47"/>
    <w:rsid w:val="003F60C2"/>
    <w:rsid w:val="004130EE"/>
    <w:rsid w:val="004247A5"/>
    <w:rsid w:val="004259E2"/>
    <w:rsid w:val="0043622F"/>
    <w:rsid w:val="0046742B"/>
    <w:rsid w:val="00486608"/>
    <w:rsid w:val="00486D50"/>
    <w:rsid w:val="004A09E3"/>
    <w:rsid w:val="004C6F00"/>
    <w:rsid w:val="004E489F"/>
    <w:rsid w:val="004F0B2F"/>
    <w:rsid w:val="004F2EE5"/>
    <w:rsid w:val="005051CA"/>
    <w:rsid w:val="00520FFC"/>
    <w:rsid w:val="005239E0"/>
    <w:rsid w:val="00535859"/>
    <w:rsid w:val="005410E3"/>
    <w:rsid w:val="005503BA"/>
    <w:rsid w:val="00562B4E"/>
    <w:rsid w:val="0058417B"/>
    <w:rsid w:val="0058725C"/>
    <w:rsid w:val="00587332"/>
    <w:rsid w:val="00590D0A"/>
    <w:rsid w:val="00595BDF"/>
    <w:rsid w:val="005A3959"/>
    <w:rsid w:val="005C729B"/>
    <w:rsid w:val="005D3B82"/>
    <w:rsid w:val="0061481A"/>
    <w:rsid w:val="006250B4"/>
    <w:rsid w:val="00627263"/>
    <w:rsid w:val="006470C1"/>
    <w:rsid w:val="006517F2"/>
    <w:rsid w:val="006535FD"/>
    <w:rsid w:val="00653DEA"/>
    <w:rsid w:val="006559DF"/>
    <w:rsid w:val="006A0A0C"/>
    <w:rsid w:val="006B42BD"/>
    <w:rsid w:val="006C0951"/>
    <w:rsid w:val="006C662D"/>
    <w:rsid w:val="006E3B2A"/>
    <w:rsid w:val="006E6791"/>
    <w:rsid w:val="00765308"/>
    <w:rsid w:val="0077318A"/>
    <w:rsid w:val="00797209"/>
    <w:rsid w:val="008137FD"/>
    <w:rsid w:val="0084685A"/>
    <w:rsid w:val="00875F5D"/>
    <w:rsid w:val="008A53E0"/>
    <w:rsid w:val="008C0ADF"/>
    <w:rsid w:val="008C7756"/>
    <w:rsid w:val="008D7D63"/>
    <w:rsid w:val="008E17E2"/>
    <w:rsid w:val="008E1DF5"/>
    <w:rsid w:val="00921D52"/>
    <w:rsid w:val="00931021"/>
    <w:rsid w:val="009365B9"/>
    <w:rsid w:val="009477D2"/>
    <w:rsid w:val="00955CB8"/>
    <w:rsid w:val="009813CD"/>
    <w:rsid w:val="0099298C"/>
    <w:rsid w:val="0099358B"/>
    <w:rsid w:val="00994FF2"/>
    <w:rsid w:val="009C7A53"/>
    <w:rsid w:val="009E22D5"/>
    <w:rsid w:val="009E254A"/>
    <w:rsid w:val="00A01CD8"/>
    <w:rsid w:val="00A16BD6"/>
    <w:rsid w:val="00A370BB"/>
    <w:rsid w:val="00A53E20"/>
    <w:rsid w:val="00A56B06"/>
    <w:rsid w:val="00A653F9"/>
    <w:rsid w:val="00A65433"/>
    <w:rsid w:val="00AA2E9B"/>
    <w:rsid w:val="00AD1382"/>
    <w:rsid w:val="00AF5F18"/>
    <w:rsid w:val="00AF7C86"/>
    <w:rsid w:val="00B037DE"/>
    <w:rsid w:val="00B0465E"/>
    <w:rsid w:val="00B309B0"/>
    <w:rsid w:val="00B3739E"/>
    <w:rsid w:val="00B91314"/>
    <w:rsid w:val="00B94E00"/>
    <w:rsid w:val="00BA6ED7"/>
    <w:rsid w:val="00BC594B"/>
    <w:rsid w:val="00BC69F8"/>
    <w:rsid w:val="00BF6E66"/>
    <w:rsid w:val="00C02AB7"/>
    <w:rsid w:val="00C04931"/>
    <w:rsid w:val="00C22AD0"/>
    <w:rsid w:val="00C4348E"/>
    <w:rsid w:val="00CB682C"/>
    <w:rsid w:val="00CC541E"/>
    <w:rsid w:val="00CE0370"/>
    <w:rsid w:val="00CE7CA6"/>
    <w:rsid w:val="00CF2771"/>
    <w:rsid w:val="00CF75C1"/>
    <w:rsid w:val="00D2450B"/>
    <w:rsid w:val="00D532D2"/>
    <w:rsid w:val="00D61299"/>
    <w:rsid w:val="00D7476F"/>
    <w:rsid w:val="00D76A2A"/>
    <w:rsid w:val="00D770E8"/>
    <w:rsid w:val="00D774F5"/>
    <w:rsid w:val="00DA1646"/>
    <w:rsid w:val="00DD7BC3"/>
    <w:rsid w:val="00DE1C3A"/>
    <w:rsid w:val="00DE47CB"/>
    <w:rsid w:val="00E10AF5"/>
    <w:rsid w:val="00E16C28"/>
    <w:rsid w:val="00E16D1E"/>
    <w:rsid w:val="00E2136D"/>
    <w:rsid w:val="00E2593E"/>
    <w:rsid w:val="00E34A90"/>
    <w:rsid w:val="00E422C3"/>
    <w:rsid w:val="00E44B19"/>
    <w:rsid w:val="00E538F3"/>
    <w:rsid w:val="00E63413"/>
    <w:rsid w:val="00E832C0"/>
    <w:rsid w:val="00E95FAD"/>
    <w:rsid w:val="00EB74A7"/>
    <w:rsid w:val="00EC399C"/>
    <w:rsid w:val="00ED1CCF"/>
    <w:rsid w:val="00EE2909"/>
    <w:rsid w:val="00EE7DDA"/>
    <w:rsid w:val="00F23E93"/>
    <w:rsid w:val="00F62C18"/>
    <w:rsid w:val="00F8718C"/>
    <w:rsid w:val="00F93FD1"/>
    <w:rsid w:val="00F94835"/>
    <w:rsid w:val="00FA67C6"/>
    <w:rsid w:val="00FD4E19"/>
    <w:rsid w:val="00FD6646"/>
    <w:rsid w:val="00FE2959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913F0"/>
  <w15:docId w15:val="{2F7B3683-E13E-43CB-8523-139F2E64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10E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67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67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6757"/>
    <w:rPr>
      <w:sz w:val="20"/>
      <w:szCs w:val="20"/>
    </w:rPr>
  </w:style>
  <w:style w:type="character" w:styleId="a9">
    <w:name w:val="Hyperlink"/>
    <w:basedOn w:val="a0"/>
    <w:uiPriority w:val="99"/>
    <w:unhideWhenUsed/>
    <w:rsid w:val="004E489F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1F2F5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6517F2"/>
  </w:style>
  <w:style w:type="paragraph" w:styleId="ab">
    <w:name w:val="Balloon Text"/>
    <w:basedOn w:val="a"/>
    <w:link w:val="ac"/>
    <w:uiPriority w:val="99"/>
    <w:semiHidden/>
    <w:unhideWhenUsed/>
    <w:rsid w:val="00523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23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0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goo.gl/forms/u6qeZpUoP7fNHP2m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pe.ntn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asus01</dc:creator>
  <cp:lastModifiedBy>Windows 使用者</cp:lastModifiedBy>
  <cp:revision>19</cp:revision>
  <cp:lastPrinted>2018-05-14T03:43:00Z</cp:lastPrinted>
  <dcterms:created xsi:type="dcterms:W3CDTF">2018-03-27T07:05:00Z</dcterms:created>
  <dcterms:modified xsi:type="dcterms:W3CDTF">2018-05-25T05:18:00Z</dcterms:modified>
</cp:coreProperties>
</file>