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44856" w14:textId="7205E43E" w:rsidR="00F65E90" w:rsidRPr="00F65E90" w:rsidRDefault="0041747A" w:rsidP="00E56073">
      <w:pPr>
        <w:rPr>
          <w:rFonts w:ascii="微軟正黑體" w:eastAsia="微軟正黑體" w:hAnsi="微軟正黑體"/>
          <w:b/>
        </w:rPr>
      </w:pPr>
      <w:r w:rsidRPr="0041747A">
        <w:rPr>
          <w:rFonts w:ascii="微軟正黑體" w:eastAsia="微軟正黑體" w:hAnsi="微軟正黑體" w:hint="eastAsia"/>
          <w:b/>
          <w:sz w:val="28"/>
          <w:szCs w:val="24"/>
        </w:rPr>
        <w:t>2026桃園藝術巡演新屋場-桃園市國樂團《唱過青春的海》音樂會</w:t>
      </w:r>
    </w:p>
    <w:p w14:paraId="29EA6B92" w14:textId="2FA18FAE" w:rsidR="008F5041" w:rsidRPr="00F65E90" w:rsidRDefault="00A1006C" w:rsidP="00F65E90">
      <w:pPr>
        <w:spacing w:line="44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本次配合桃園地景藝術節辦理</w:t>
      </w:r>
      <w:r w:rsidR="00B87AF3" w:rsidRPr="00F65E90">
        <w:rPr>
          <w:rFonts w:ascii="微軟正黑體" w:eastAsia="微軟正黑體" w:hAnsi="微軟正黑體"/>
        </w:rPr>
        <w:t>藝術巡演計畫，</w:t>
      </w:r>
      <w:r w:rsidRPr="00F65E90">
        <w:rPr>
          <w:rFonts w:ascii="微軟正黑體" w:eastAsia="微軟正黑體" w:hAnsi="微軟正黑體"/>
        </w:rPr>
        <w:t>為落實「文化平權」及「文化近用權」理念，持續辦理</w:t>
      </w:r>
      <w:r w:rsidR="00B87AF3" w:rsidRPr="00F65E90">
        <w:rPr>
          <w:rFonts w:ascii="微軟正黑體" w:eastAsia="微軟正黑體" w:hAnsi="微軟正黑體"/>
        </w:rPr>
        <w:t>邀請優質專業表演團隊到各區演出，吸引市民踏出家門，在鄰近住家的場域中，縮短文化資源差距，達到欣賞文化差異、推動藝文教育扎根、深耕文化永續發展之願景。</w:t>
      </w:r>
      <w:r w:rsidR="008F5041" w:rsidRPr="00F65E90">
        <w:rPr>
          <w:rFonts w:ascii="微軟正黑體" w:eastAsia="微軟正黑體" w:hAnsi="微軟正黑體"/>
        </w:rPr>
        <w:br/>
      </w:r>
    </w:p>
    <w:p w14:paraId="26A694D5" w14:textId="77777777" w:rsidR="0041747A" w:rsidRPr="00D61C48" w:rsidRDefault="0041747A" w:rsidP="0041747A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活動名稱：</w:t>
      </w:r>
      <w:r w:rsidRPr="009D05E3">
        <w:rPr>
          <w:rFonts w:ascii="微軟正黑體" w:eastAsia="微軟正黑體" w:hAnsi="微軟正黑體" w:hint="eastAsia"/>
        </w:rPr>
        <w:t>2026桃園藝術巡演</w:t>
      </w:r>
      <w:r>
        <w:rPr>
          <w:rFonts w:ascii="微軟正黑體" w:eastAsia="微軟正黑體" w:hAnsi="微軟正黑體" w:hint="eastAsia"/>
        </w:rPr>
        <w:t>新屋</w:t>
      </w:r>
      <w:r w:rsidRPr="009D05E3">
        <w:rPr>
          <w:rFonts w:ascii="微軟正黑體" w:eastAsia="微軟正黑體" w:hAnsi="微軟正黑體" w:hint="eastAsia"/>
        </w:rPr>
        <w:t>場-</w:t>
      </w:r>
      <w:r>
        <w:rPr>
          <w:rFonts w:ascii="微軟正黑體" w:eastAsia="微軟正黑體" w:hAnsi="微軟正黑體" w:hint="eastAsia"/>
        </w:rPr>
        <w:t>桃園市國樂團</w:t>
      </w:r>
      <w:r w:rsidRPr="009D05E3">
        <w:rPr>
          <w:rFonts w:ascii="微軟正黑體" w:eastAsia="微軟正黑體" w:hAnsi="微軟正黑體" w:hint="eastAsia"/>
        </w:rPr>
        <w:t>《</w:t>
      </w:r>
      <w:r>
        <w:rPr>
          <w:rFonts w:ascii="微軟正黑體" w:eastAsia="微軟正黑體" w:hAnsi="微軟正黑體" w:hint="eastAsia"/>
        </w:rPr>
        <w:t>唱過青春的海</w:t>
      </w:r>
      <w:r w:rsidRPr="009D05E3">
        <w:rPr>
          <w:rFonts w:ascii="微軟正黑體" w:eastAsia="微軟正黑體" w:hAnsi="微軟正黑體" w:hint="eastAsia"/>
        </w:rPr>
        <w:t>》</w:t>
      </w:r>
      <w:r>
        <w:rPr>
          <w:rFonts w:ascii="微軟正黑體" w:eastAsia="微軟正黑體" w:hAnsi="微軟正黑體" w:hint="eastAsia"/>
        </w:rPr>
        <w:t>音樂會</w:t>
      </w:r>
    </w:p>
    <w:p w14:paraId="5FA8846C" w14:textId="77777777" w:rsidR="0041747A" w:rsidRPr="00F6409D" w:rsidRDefault="0041747A" w:rsidP="0041747A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活動</w:t>
      </w:r>
      <w:r w:rsidRPr="00F6409D">
        <w:rPr>
          <w:rFonts w:ascii="微軟正黑體" w:eastAsia="微軟正黑體" w:hAnsi="微軟正黑體" w:hint="eastAsia"/>
        </w:rPr>
        <w:t>時間：115年8月23日（日）16時至17時10分</w:t>
      </w:r>
    </w:p>
    <w:p w14:paraId="5EED034A" w14:textId="77777777" w:rsidR="0041747A" w:rsidRPr="00F6409D" w:rsidRDefault="0041747A" w:rsidP="0041747A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F6409D">
        <w:rPr>
          <w:rFonts w:ascii="微軟正黑體" w:eastAsia="微軟正黑體" w:hAnsi="微軟正黑體" w:hint="eastAsia"/>
        </w:rPr>
        <w:t>活動地點：永安海螺文化體驗園區(桃園市新屋區永安里新港路85號)</w:t>
      </w:r>
    </w:p>
    <w:p w14:paraId="45A428D7" w14:textId="77777777" w:rsidR="0041747A" w:rsidRPr="00F6409D" w:rsidRDefault="0041747A" w:rsidP="0041747A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F6409D">
        <w:rPr>
          <w:rFonts w:ascii="微軟正黑體" w:eastAsia="微軟正黑體" w:hAnsi="微軟正黑體" w:hint="eastAsia"/>
        </w:rPr>
        <w:t>入場方式：戶外演出，自由入場</w:t>
      </w:r>
    </w:p>
    <w:p w14:paraId="45BF9CB8" w14:textId="77777777" w:rsidR="0041747A" w:rsidRPr="00F6409D" w:rsidRDefault="0041747A" w:rsidP="0041747A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F6409D">
        <w:rPr>
          <w:rFonts w:ascii="微軟正黑體" w:eastAsia="微軟正黑體" w:hAnsi="微軟正黑體" w:hint="eastAsia"/>
        </w:rPr>
        <w:t>演出團隊/活動：桃園市國樂團《唱過青春的海》音樂會</w:t>
      </w:r>
    </w:p>
    <w:p w14:paraId="62EC05CD" w14:textId="77777777" w:rsidR="0041747A" w:rsidRPr="00F6409D" w:rsidRDefault="0041747A" w:rsidP="0041747A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F6409D">
        <w:rPr>
          <w:rFonts w:ascii="微軟正黑體" w:eastAsia="微軟正黑體" w:hAnsi="微軟正黑體" w:hint="eastAsia"/>
        </w:rPr>
        <w:t>演出人員及歌手：</w:t>
      </w:r>
    </w:p>
    <w:p w14:paraId="13A763D7" w14:textId="77777777" w:rsidR="0041747A" w:rsidRPr="00F6409D" w:rsidRDefault="0041747A" w:rsidP="0041747A">
      <w:pPr>
        <w:pStyle w:val="aa"/>
        <w:numPr>
          <w:ilvl w:val="0"/>
          <w:numId w:val="2"/>
        </w:numPr>
        <w:spacing w:line="400" w:lineRule="exact"/>
        <w:rPr>
          <w:rFonts w:ascii="微軟正黑體" w:eastAsia="微軟正黑體" w:hAnsi="微軟正黑體"/>
        </w:rPr>
      </w:pPr>
      <w:r w:rsidRPr="00F6409D">
        <w:rPr>
          <w:rFonts w:ascii="微軟正黑體" w:eastAsia="微軟正黑體" w:hAnsi="微軟正黑體" w:hint="eastAsia"/>
        </w:rPr>
        <w:t>演出人員： 指揮詹秉翔、桃園市國樂團</w:t>
      </w:r>
    </w:p>
    <w:p w14:paraId="17ADE4D5" w14:textId="77777777" w:rsidR="0041747A" w:rsidRDefault="0041747A" w:rsidP="0041747A">
      <w:pPr>
        <w:pStyle w:val="aa"/>
        <w:numPr>
          <w:ilvl w:val="0"/>
          <w:numId w:val="2"/>
        </w:numPr>
        <w:spacing w:line="400" w:lineRule="exact"/>
        <w:rPr>
          <w:rFonts w:ascii="微軟正黑體" w:eastAsia="微軟正黑體" w:hAnsi="微軟正黑體"/>
        </w:rPr>
      </w:pPr>
      <w:r w:rsidRPr="00F6409D">
        <w:rPr>
          <w:rFonts w:ascii="微軟正黑體" w:eastAsia="微軟正黑體" w:hAnsi="微軟正黑體" w:hint="eastAsia"/>
        </w:rPr>
        <w:t>歌手：凃佩岑、王瑞瑜、王</w:t>
      </w:r>
      <w:r w:rsidRPr="00A0755E">
        <w:rPr>
          <w:rFonts w:ascii="微軟正黑體" w:eastAsia="微軟正黑體" w:hAnsi="微軟正黑體" w:hint="eastAsia"/>
        </w:rPr>
        <w:t>海玲、南方二重唱</w:t>
      </w:r>
    </w:p>
    <w:p w14:paraId="05307BED" w14:textId="77777777" w:rsidR="0041747A" w:rsidRPr="00D61C48" w:rsidRDefault="0041747A" w:rsidP="0041747A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團隊介紹：</w:t>
      </w:r>
      <w:r w:rsidRPr="00D61C48">
        <w:rPr>
          <w:rFonts w:ascii="微軟正黑體" w:eastAsia="微軟正黑體" w:hAnsi="微軟正黑體"/>
        </w:rPr>
        <w:t xml:space="preserve"> </w:t>
      </w:r>
      <w:r w:rsidRPr="00BC1314">
        <w:rPr>
          <w:rFonts w:ascii="微軟正黑體" w:eastAsia="微軟正黑體" w:hAnsi="微軟正黑體" w:hint="eastAsia"/>
        </w:rPr>
        <w:t>桃園市國樂團成立於2016年，為專業職業樂團，以「音樂城市」為理念推廣國樂藝術。演出遍及國內外，並積極投入</w:t>
      </w:r>
      <w:proofErr w:type="gramStart"/>
      <w:r w:rsidRPr="00BC1314">
        <w:rPr>
          <w:rFonts w:ascii="微軟正黑體" w:eastAsia="微軟正黑體" w:hAnsi="微軟正黑體" w:hint="eastAsia"/>
        </w:rPr>
        <w:t>跨界展演</w:t>
      </w:r>
      <w:proofErr w:type="gramEnd"/>
      <w:r w:rsidRPr="00BC1314">
        <w:rPr>
          <w:rFonts w:ascii="微軟正黑體" w:eastAsia="微軟正黑體" w:hAnsi="微軟正黑體" w:hint="eastAsia"/>
        </w:rPr>
        <w:t>與專輯製作，累計出版11張作品，多次入圍傳藝金曲獎，2021年以《絲竹雅韻》榮獲最佳傳統音樂專輯獎。</w:t>
      </w:r>
    </w:p>
    <w:p w14:paraId="300EDD95" w14:textId="77777777" w:rsidR="0041747A" w:rsidRDefault="0041747A" w:rsidP="0041747A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活動介紹</w:t>
      </w:r>
      <w:r w:rsidRPr="001A38FC">
        <w:rPr>
          <w:rFonts w:ascii="微軟正黑體" w:eastAsia="微軟正黑體" w:hAnsi="微軟正黑體" w:hint="eastAsia"/>
        </w:rPr>
        <w:t>：</w:t>
      </w:r>
      <w:r w:rsidRPr="001A38FC">
        <w:rPr>
          <w:rFonts w:ascii="微軟正黑體" w:eastAsia="微軟正黑體" w:hAnsi="微軟正黑體"/>
        </w:rPr>
        <w:t xml:space="preserve"> </w:t>
      </w:r>
    </w:p>
    <w:p w14:paraId="45577698" w14:textId="77777777" w:rsidR="0041747A" w:rsidRPr="00A05FAF" w:rsidRDefault="0041747A" w:rsidP="0041747A">
      <w:pPr>
        <w:pStyle w:val="aa"/>
        <w:spacing w:line="400" w:lineRule="exact"/>
        <w:ind w:left="480"/>
        <w:rPr>
          <w:rFonts w:ascii="微軟正黑體" w:eastAsia="微軟正黑體" w:hAnsi="微軟正黑體"/>
        </w:rPr>
      </w:pPr>
      <w:r w:rsidRPr="00BC1314">
        <w:rPr>
          <w:rFonts w:ascii="微軟正黑體" w:eastAsia="微軟正黑體" w:hAnsi="微軟正黑體" w:hint="eastAsia"/>
        </w:rPr>
        <w:t>為推廣藝文平權與深化地方文化參與，桃園藝術巡演「新屋場」於永安海螺文化體驗園區登場，結合海岸地景與戶外展演特色，由桃園市國樂團攜手民歌歌手，以國樂重新詮釋臺灣經典民歌，透過</w:t>
      </w:r>
      <w:proofErr w:type="gramStart"/>
      <w:r w:rsidRPr="00BC1314">
        <w:rPr>
          <w:rFonts w:ascii="微軟正黑體" w:eastAsia="微軟正黑體" w:hAnsi="微軟正黑體" w:hint="eastAsia"/>
        </w:rPr>
        <w:t>絲竹樂韻與</w:t>
      </w:r>
      <w:proofErr w:type="gramEnd"/>
      <w:r w:rsidRPr="00BC1314">
        <w:rPr>
          <w:rFonts w:ascii="微軟正黑體" w:eastAsia="微軟正黑體" w:hAnsi="微軟正黑體" w:hint="eastAsia"/>
        </w:rPr>
        <w:t>熟悉旋律，喚起跨世代情感共鳴，展現桃園多元且富有人情味的文化風貌。</w:t>
      </w:r>
    </w:p>
    <w:p w14:paraId="16FCEAB3" w14:textId="77777777" w:rsidR="008F5041" w:rsidRPr="00F65E90" w:rsidRDefault="008F5041" w:rsidP="00B87AF3">
      <w:pPr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/>
        </w:rPr>
        <w:t>更多精彩活動敬請關注「 藝遊桃園」及 「 桃演本鋪」臉書粉絲專頁！</w:t>
      </w:r>
    </w:p>
    <w:p w14:paraId="7FC4862D" w14:textId="77777777" w:rsidR="008F5041" w:rsidRPr="00F65E90" w:rsidRDefault="008F5041" w:rsidP="002F7138">
      <w:pPr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 w:hint="eastAsia"/>
        </w:rPr>
        <w:t>FB-</w:t>
      </w:r>
      <w:proofErr w:type="gramStart"/>
      <w:r w:rsidRPr="00F65E90">
        <w:rPr>
          <w:rFonts w:ascii="微軟正黑體" w:eastAsia="微軟正黑體" w:hAnsi="微軟正黑體" w:hint="eastAsia"/>
        </w:rPr>
        <w:t>桃演本</w:t>
      </w:r>
      <w:proofErr w:type="gramEnd"/>
      <w:r w:rsidRPr="00F65E90">
        <w:rPr>
          <w:rFonts w:ascii="微軟正黑體" w:eastAsia="微軟正黑體" w:hAnsi="微軟正黑體" w:hint="eastAsia"/>
        </w:rPr>
        <w:t>鋪</w:t>
      </w:r>
    </w:p>
    <w:p w14:paraId="315C728C" w14:textId="77777777" w:rsidR="008F5041" w:rsidRPr="00F65E90" w:rsidRDefault="00000000" w:rsidP="002F7138">
      <w:pPr>
        <w:rPr>
          <w:rFonts w:ascii="微軟正黑體" w:eastAsia="微軟正黑體" w:hAnsi="微軟正黑體"/>
        </w:rPr>
      </w:pPr>
      <w:hyperlink r:id="rId7" w:history="1">
        <w:r w:rsidR="008F5041" w:rsidRPr="00F65E90">
          <w:rPr>
            <w:rStyle w:val="a3"/>
            <w:rFonts w:ascii="微軟正黑體" w:eastAsia="微軟正黑體" w:hAnsi="微軟正黑體"/>
          </w:rPr>
          <w:t>https://www.facebook.com/typerformanceart</w:t>
        </w:r>
      </w:hyperlink>
    </w:p>
    <w:p w14:paraId="07C0D7B5" w14:textId="77777777" w:rsidR="008F5041" w:rsidRPr="00F65E90" w:rsidRDefault="008F5041" w:rsidP="002F7138">
      <w:pPr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 w:hint="eastAsia"/>
        </w:rPr>
        <w:t>FB-</w:t>
      </w:r>
      <w:proofErr w:type="gramStart"/>
      <w:r w:rsidRPr="00F65E90">
        <w:rPr>
          <w:rFonts w:ascii="微軟正黑體" w:eastAsia="微軟正黑體" w:hAnsi="微軟正黑體" w:hint="eastAsia"/>
        </w:rPr>
        <w:t>藝遊桃園</w:t>
      </w:r>
      <w:proofErr w:type="gramEnd"/>
    </w:p>
    <w:p w14:paraId="1A57A5A1" w14:textId="116820A0" w:rsidR="002D0831" w:rsidRPr="0041747A" w:rsidRDefault="00000000" w:rsidP="002F7138">
      <w:pPr>
        <w:rPr>
          <w:rFonts w:ascii="微軟正黑體" w:eastAsia="微軟正黑體" w:hAnsi="微軟正黑體"/>
          <w:color w:val="0563C1" w:themeColor="hyperlink"/>
          <w:u w:val="single"/>
        </w:rPr>
      </w:pPr>
      <w:hyperlink r:id="rId8" w:history="1">
        <w:r w:rsidR="008F5041" w:rsidRPr="00F65E90">
          <w:rPr>
            <w:rStyle w:val="a3"/>
            <w:rFonts w:ascii="微軟正黑體" w:eastAsia="微軟正黑體" w:hAnsi="微軟正黑體"/>
          </w:rPr>
          <w:t>https://www.facebook.com/tyccc.gov?locale=zh_TW</w:t>
        </w:r>
      </w:hyperlink>
    </w:p>
    <w:sectPr w:rsidR="002D0831" w:rsidRPr="0041747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EDE3E" w14:textId="77777777" w:rsidR="00B34030" w:rsidRDefault="00B34030" w:rsidP="00B87AF3">
      <w:r>
        <w:separator/>
      </w:r>
    </w:p>
  </w:endnote>
  <w:endnote w:type="continuationSeparator" w:id="0">
    <w:p w14:paraId="7F6F248B" w14:textId="77777777" w:rsidR="00B34030" w:rsidRDefault="00B34030" w:rsidP="00B87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BF213" w14:textId="77777777" w:rsidR="00B34030" w:rsidRDefault="00B34030" w:rsidP="00B87AF3">
      <w:r>
        <w:separator/>
      </w:r>
    </w:p>
  </w:footnote>
  <w:footnote w:type="continuationSeparator" w:id="0">
    <w:p w14:paraId="6BB2F388" w14:textId="77777777" w:rsidR="00B34030" w:rsidRDefault="00B34030" w:rsidP="00B87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F6CA5"/>
    <w:multiLevelType w:val="hybridMultilevel"/>
    <w:tmpl w:val="362221C8"/>
    <w:lvl w:ilvl="0" w:tplc="D1CE691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4A36C4E"/>
    <w:multiLevelType w:val="hybridMultilevel"/>
    <w:tmpl w:val="50786B54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 w16cid:durableId="1307011702">
    <w:abstractNumId w:val="0"/>
  </w:num>
  <w:num w:numId="2" w16cid:durableId="1550725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E6A"/>
    <w:rsid w:val="000B5253"/>
    <w:rsid w:val="002D0831"/>
    <w:rsid w:val="002F7138"/>
    <w:rsid w:val="003260CC"/>
    <w:rsid w:val="00386837"/>
    <w:rsid w:val="00396DD2"/>
    <w:rsid w:val="003A5105"/>
    <w:rsid w:val="003C6027"/>
    <w:rsid w:val="0041747A"/>
    <w:rsid w:val="00445CEA"/>
    <w:rsid w:val="00490411"/>
    <w:rsid w:val="00516D93"/>
    <w:rsid w:val="00584748"/>
    <w:rsid w:val="00635112"/>
    <w:rsid w:val="00655070"/>
    <w:rsid w:val="00731032"/>
    <w:rsid w:val="00751E0E"/>
    <w:rsid w:val="00797EEC"/>
    <w:rsid w:val="007D7E6A"/>
    <w:rsid w:val="0081252C"/>
    <w:rsid w:val="00827983"/>
    <w:rsid w:val="00831F92"/>
    <w:rsid w:val="008F5041"/>
    <w:rsid w:val="00920734"/>
    <w:rsid w:val="00950D3E"/>
    <w:rsid w:val="00A1006C"/>
    <w:rsid w:val="00AF481D"/>
    <w:rsid w:val="00B3160E"/>
    <w:rsid w:val="00B34030"/>
    <w:rsid w:val="00B87AF3"/>
    <w:rsid w:val="00BB6475"/>
    <w:rsid w:val="00C13B07"/>
    <w:rsid w:val="00C4295E"/>
    <w:rsid w:val="00C55724"/>
    <w:rsid w:val="00C83113"/>
    <w:rsid w:val="00CB0BF3"/>
    <w:rsid w:val="00CD72C7"/>
    <w:rsid w:val="00D02990"/>
    <w:rsid w:val="00E369E6"/>
    <w:rsid w:val="00E56073"/>
    <w:rsid w:val="00E92DA7"/>
    <w:rsid w:val="00F6409D"/>
    <w:rsid w:val="00F65E90"/>
    <w:rsid w:val="00FE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0B6B6F"/>
  <w15:chartTrackingRefBased/>
  <w15:docId w15:val="{D4734E6E-603F-47F7-8AEA-16E05F3DD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B87AF3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5041"/>
    <w:rPr>
      <w:color w:val="0563C1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8F504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Strong"/>
    <w:basedOn w:val="a0"/>
    <w:uiPriority w:val="22"/>
    <w:qFormat/>
    <w:rsid w:val="002F7138"/>
    <w:rPr>
      <w:b/>
      <w:bCs/>
    </w:rPr>
  </w:style>
  <w:style w:type="character" w:styleId="a5">
    <w:name w:val="FollowedHyperlink"/>
    <w:basedOn w:val="a0"/>
    <w:uiPriority w:val="99"/>
    <w:semiHidden/>
    <w:unhideWhenUsed/>
    <w:rsid w:val="003260CC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B87A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87AF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87A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87AF3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B87AF3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a">
    <w:name w:val="List Paragraph"/>
    <w:basedOn w:val="a"/>
    <w:uiPriority w:val="34"/>
    <w:qFormat/>
    <w:rsid w:val="00F65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6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tyccc.gov?locale=zh_T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typerformancear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葉明昇</dc:creator>
  <cp:keywords/>
  <dc:description/>
  <cp:lastModifiedBy>chiahui chou</cp:lastModifiedBy>
  <cp:revision>2</cp:revision>
  <dcterms:created xsi:type="dcterms:W3CDTF">2026-08-05T05:16:00Z</dcterms:created>
  <dcterms:modified xsi:type="dcterms:W3CDTF">2026-08-05T05:16:00Z</dcterms:modified>
</cp:coreProperties>
</file>